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DD101" w14:textId="77777777" w:rsidR="008E78E7" w:rsidRPr="00461EB8" w:rsidRDefault="008E78E7" w:rsidP="008E78E7">
      <w:pPr>
        <w:autoSpaceDE w:val="0"/>
        <w:autoSpaceDN w:val="0"/>
        <w:adjustRightInd w:val="0"/>
        <w:spacing w:after="0" w:line="240" w:lineRule="auto"/>
        <w:jc w:val="center"/>
        <w:rPr>
          <w:rFonts w:ascii="Times New Roman" w:hAnsi="Times New Roman" w:cs="Times New Roman"/>
          <w:b/>
          <w:bCs/>
          <w:sz w:val="24"/>
          <w:szCs w:val="24"/>
        </w:rPr>
      </w:pPr>
      <w:r w:rsidRPr="00461EB8">
        <w:rPr>
          <w:rFonts w:ascii="Times New Roman" w:hAnsi="Times New Roman" w:cs="Times New Roman"/>
          <w:b/>
          <w:bCs/>
          <w:sz w:val="24"/>
          <w:szCs w:val="24"/>
        </w:rPr>
        <w:t>Stanford Pediatric Anesthesia Rotation</w:t>
      </w:r>
    </w:p>
    <w:p w14:paraId="5CA7F72B" w14:textId="77777777" w:rsidR="008E78E7" w:rsidRPr="008E78E7" w:rsidRDefault="008E78E7" w:rsidP="008E78E7">
      <w:pPr>
        <w:autoSpaceDE w:val="0"/>
        <w:autoSpaceDN w:val="0"/>
        <w:adjustRightInd w:val="0"/>
        <w:spacing w:after="0" w:line="240" w:lineRule="auto"/>
        <w:jc w:val="center"/>
        <w:rPr>
          <w:rFonts w:ascii="Times New Roman" w:hAnsi="Times New Roman" w:cs="Times New Roman"/>
          <w:bCs/>
          <w:sz w:val="24"/>
          <w:szCs w:val="24"/>
        </w:rPr>
      </w:pPr>
    </w:p>
    <w:p w14:paraId="582E3229" w14:textId="65F49635" w:rsidR="008E78E7" w:rsidRPr="008E78E7" w:rsidRDefault="008E78E7" w:rsidP="00837728">
      <w:pPr>
        <w:spacing w:after="0" w:line="240" w:lineRule="auto"/>
        <w:jc w:val="center"/>
        <w:rPr>
          <w:rFonts w:ascii="Times New Roman" w:eastAsia="Times New Roman" w:hAnsi="Times New Roman" w:cs="Times New Roman"/>
          <w:bCs/>
          <w:color w:val="333333"/>
          <w:sz w:val="24"/>
          <w:szCs w:val="24"/>
          <w:shd w:val="clear" w:color="auto" w:fill="FFFFFF"/>
        </w:rPr>
      </w:pPr>
      <w:r w:rsidRPr="008E78E7">
        <w:rPr>
          <w:rFonts w:ascii="Times New Roman" w:eastAsia="Times New Roman" w:hAnsi="Times New Roman" w:cs="Times New Roman"/>
          <w:bCs/>
          <w:color w:val="333333"/>
          <w:sz w:val="24"/>
          <w:szCs w:val="24"/>
          <w:shd w:val="clear" w:color="auto" w:fill="FFFFFF"/>
        </w:rPr>
        <w:t>Stanford University Anesthesiology Residency Program</w:t>
      </w:r>
      <w:r w:rsidRPr="008E78E7">
        <w:rPr>
          <w:rFonts w:ascii="Times New Roman" w:eastAsia="Times New Roman" w:hAnsi="Times New Roman" w:cs="Times New Roman"/>
          <w:color w:val="333333"/>
          <w:sz w:val="24"/>
          <w:szCs w:val="24"/>
        </w:rPr>
        <w:br/>
      </w:r>
      <w:r w:rsidRPr="008E78E7">
        <w:rPr>
          <w:rFonts w:ascii="Times New Roman" w:eastAsia="Times New Roman" w:hAnsi="Times New Roman" w:cs="Times New Roman"/>
          <w:bCs/>
          <w:color w:val="333333"/>
          <w:sz w:val="24"/>
          <w:szCs w:val="24"/>
          <w:shd w:val="clear" w:color="auto" w:fill="FFFFFF"/>
        </w:rPr>
        <w:t>Curriculum and Syllabus – Pediatric Anesthesia</w:t>
      </w:r>
    </w:p>
    <w:p w14:paraId="7F472895" w14:textId="77777777" w:rsidR="008E78E7" w:rsidRPr="008E78E7" w:rsidRDefault="008E78E7" w:rsidP="008E78E7">
      <w:pPr>
        <w:spacing w:after="0" w:line="240" w:lineRule="auto"/>
        <w:jc w:val="center"/>
        <w:rPr>
          <w:rFonts w:ascii="Times New Roman" w:eastAsia="Times New Roman" w:hAnsi="Times New Roman" w:cs="Times New Roman"/>
          <w:bCs/>
          <w:color w:val="333333"/>
          <w:sz w:val="24"/>
          <w:szCs w:val="24"/>
          <w:shd w:val="clear" w:color="auto" w:fill="FFFFFF"/>
        </w:rPr>
      </w:pPr>
      <w:r w:rsidRPr="008E78E7">
        <w:rPr>
          <w:rFonts w:ascii="Times New Roman" w:eastAsia="Times New Roman" w:hAnsi="Times New Roman" w:cs="Times New Roman"/>
          <w:bCs/>
          <w:color w:val="333333"/>
          <w:sz w:val="24"/>
          <w:szCs w:val="24"/>
          <w:shd w:val="clear" w:color="auto" w:fill="FFFFFF"/>
        </w:rPr>
        <w:t>Directors:</w:t>
      </w:r>
    </w:p>
    <w:p w14:paraId="67ECC63A" w14:textId="77777777" w:rsidR="008E78E7" w:rsidRPr="008E78E7" w:rsidRDefault="008E78E7" w:rsidP="008E78E7">
      <w:pPr>
        <w:spacing w:after="0" w:line="240" w:lineRule="auto"/>
        <w:jc w:val="center"/>
        <w:rPr>
          <w:rFonts w:ascii="Times New Roman" w:eastAsia="Times New Roman" w:hAnsi="Times New Roman" w:cs="Times New Roman"/>
          <w:bCs/>
          <w:color w:val="333333"/>
          <w:sz w:val="24"/>
          <w:szCs w:val="24"/>
          <w:shd w:val="clear" w:color="auto" w:fill="FFFFFF"/>
        </w:rPr>
      </w:pPr>
      <w:r w:rsidRPr="008E78E7">
        <w:rPr>
          <w:rFonts w:ascii="Times New Roman" w:eastAsia="Times New Roman" w:hAnsi="Times New Roman" w:cs="Times New Roman"/>
          <w:bCs/>
          <w:color w:val="333333"/>
          <w:sz w:val="24"/>
          <w:szCs w:val="24"/>
          <w:shd w:val="clear" w:color="auto" w:fill="FFFFFF"/>
        </w:rPr>
        <w:t>Janice Y. Man</w:t>
      </w:r>
    </w:p>
    <w:p w14:paraId="017D80B5" w14:textId="77777777" w:rsidR="008E78E7" w:rsidRDefault="008E78E7" w:rsidP="008E78E7">
      <w:pPr>
        <w:spacing w:after="0" w:line="240" w:lineRule="auto"/>
        <w:jc w:val="center"/>
        <w:rPr>
          <w:rFonts w:ascii="Times New Roman" w:eastAsia="Times New Roman" w:hAnsi="Times New Roman" w:cs="Times New Roman"/>
          <w:bCs/>
          <w:color w:val="333333"/>
          <w:sz w:val="24"/>
          <w:szCs w:val="24"/>
          <w:shd w:val="clear" w:color="auto" w:fill="FFFFFF"/>
        </w:rPr>
      </w:pPr>
      <w:r w:rsidRPr="008E78E7">
        <w:rPr>
          <w:rFonts w:ascii="Times New Roman" w:eastAsia="Times New Roman" w:hAnsi="Times New Roman" w:cs="Times New Roman"/>
          <w:bCs/>
          <w:color w:val="333333"/>
          <w:sz w:val="24"/>
          <w:szCs w:val="24"/>
          <w:shd w:val="clear" w:color="auto" w:fill="FFFFFF"/>
        </w:rPr>
        <w:t>Tammy N. Wang</w:t>
      </w:r>
    </w:p>
    <w:p w14:paraId="46BF46DE" w14:textId="77777777" w:rsidR="008E78E7" w:rsidRPr="00461EB8" w:rsidRDefault="008E78E7" w:rsidP="008E78E7">
      <w:pPr>
        <w:spacing w:after="0" w:line="240" w:lineRule="auto"/>
        <w:jc w:val="center"/>
        <w:rPr>
          <w:rFonts w:ascii="Times New Roman" w:eastAsia="Times New Roman" w:hAnsi="Times New Roman" w:cs="Times New Roman"/>
          <w:b/>
          <w:bCs/>
          <w:color w:val="333333"/>
          <w:sz w:val="24"/>
          <w:szCs w:val="24"/>
          <w:shd w:val="clear" w:color="auto" w:fill="FFFFFF"/>
        </w:rPr>
      </w:pPr>
    </w:p>
    <w:p w14:paraId="330E8572" w14:textId="77777777" w:rsidR="008E78E7" w:rsidRPr="00461EB8" w:rsidRDefault="008E78E7" w:rsidP="008E78E7">
      <w:pPr>
        <w:autoSpaceDE w:val="0"/>
        <w:autoSpaceDN w:val="0"/>
        <w:adjustRightInd w:val="0"/>
        <w:spacing w:after="0" w:line="240" w:lineRule="auto"/>
        <w:rPr>
          <w:rFonts w:ascii="Times New Roman" w:hAnsi="Times New Roman" w:cs="Times New Roman"/>
          <w:b/>
          <w:bCs/>
          <w:sz w:val="24"/>
          <w:szCs w:val="24"/>
        </w:rPr>
      </w:pPr>
      <w:r w:rsidRPr="00461EB8">
        <w:rPr>
          <w:rFonts w:ascii="Times New Roman" w:hAnsi="Times New Roman" w:cs="Times New Roman"/>
          <w:b/>
          <w:bCs/>
          <w:sz w:val="24"/>
          <w:szCs w:val="24"/>
        </w:rPr>
        <w:t>Rotation Objectives</w:t>
      </w:r>
      <w:r w:rsidR="00AC1BCB">
        <w:rPr>
          <w:rFonts w:ascii="Times New Roman" w:hAnsi="Times New Roman" w:cs="Times New Roman"/>
          <w:b/>
          <w:bCs/>
          <w:sz w:val="24"/>
          <w:szCs w:val="24"/>
        </w:rPr>
        <w:t xml:space="preserve"> and Expectations</w:t>
      </w:r>
    </w:p>
    <w:p w14:paraId="4F2240B4" w14:textId="77777777" w:rsidR="008E78E7" w:rsidRDefault="008E78E7" w:rsidP="008E78E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core pediatric anesthesia rotation is offered as an eight-week block during the latter part of the CA1 or in the CA2 year.  Stanford anesthesia residents will care for pediatric patients ranging from premature infants to young adults and will provide sedation and anesthesia for varied diagnostic and interventional procedures and surgeries.  Residents will work directly with pediatric anesthesia attendings and also with fellows in pediatric anesthesia.</w:t>
      </w:r>
    </w:p>
    <w:p w14:paraId="70190E82" w14:textId="77777777" w:rsidR="008E78E7" w:rsidRDefault="008E78E7" w:rsidP="008E78E7">
      <w:pPr>
        <w:autoSpaceDE w:val="0"/>
        <w:autoSpaceDN w:val="0"/>
        <w:adjustRightInd w:val="0"/>
        <w:spacing w:after="0" w:line="240" w:lineRule="auto"/>
        <w:rPr>
          <w:rFonts w:ascii="Times New Roman" w:hAnsi="Times New Roman" w:cs="Times New Roman"/>
          <w:bCs/>
          <w:sz w:val="24"/>
          <w:szCs w:val="24"/>
        </w:rPr>
      </w:pPr>
    </w:p>
    <w:p w14:paraId="0C4E7842" w14:textId="77777777" w:rsidR="008E78E7" w:rsidRDefault="008E78E7" w:rsidP="008E78E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This rotation will provide the core experience for caring for pediatric patients during the Stanford anesthesia residency.  </w:t>
      </w:r>
      <w:r w:rsidRPr="00461EB8">
        <w:rPr>
          <w:rFonts w:ascii="Times New Roman" w:hAnsi="Times New Roman" w:cs="Times New Roman"/>
          <w:b/>
          <w:bCs/>
          <w:sz w:val="24"/>
          <w:szCs w:val="24"/>
        </w:rPr>
        <w:t>The primary goal of this rotation is to enable the resident to provide</w:t>
      </w:r>
      <w:r w:rsidR="00461EB8">
        <w:rPr>
          <w:rFonts w:ascii="Times New Roman" w:hAnsi="Times New Roman" w:cs="Times New Roman"/>
          <w:b/>
          <w:bCs/>
          <w:sz w:val="24"/>
          <w:szCs w:val="24"/>
        </w:rPr>
        <w:t xml:space="preserve"> routine anesthesia for</w:t>
      </w:r>
      <w:r w:rsidRPr="00461EB8">
        <w:rPr>
          <w:rFonts w:ascii="Times New Roman" w:hAnsi="Times New Roman" w:cs="Times New Roman"/>
          <w:b/>
          <w:bCs/>
          <w:sz w:val="24"/>
          <w:szCs w:val="24"/>
        </w:rPr>
        <w:t xml:space="preserve"> ASA 1-3 pediatric patients.</w:t>
      </w:r>
      <w:r>
        <w:rPr>
          <w:rFonts w:ascii="Times New Roman" w:hAnsi="Times New Roman" w:cs="Times New Roman"/>
          <w:bCs/>
          <w:sz w:val="24"/>
          <w:szCs w:val="24"/>
        </w:rPr>
        <w:t xml:space="preserve">  A se</w:t>
      </w:r>
      <w:r w:rsidR="00AC1BCB">
        <w:rPr>
          <w:rFonts w:ascii="Times New Roman" w:hAnsi="Times New Roman" w:cs="Times New Roman"/>
          <w:bCs/>
          <w:sz w:val="24"/>
          <w:szCs w:val="24"/>
        </w:rPr>
        <w:t>nior</w:t>
      </w:r>
      <w:r>
        <w:rPr>
          <w:rFonts w:ascii="Times New Roman" w:hAnsi="Times New Roman" w:cs="Times New Roman"/>
          <w:bCs/>
          <w:sz w:val="24"/>
          <w:szCs w:val="24"/>
        </w:rPr>
        <w:t xml:space="preserve"> rotation in pediatric anesthesi</w:t>
      </w:r>
      <w:r w:rsidR="00AC1BCB">
        <w:rPr>
          <w:rFonts w:ascii="Times New Roman" w:hAnsi="Times New Roman" w:cs="Times New Roman"/>
          <w:bCs/>
          <w:sz w:val="24"/>
          <w:szCs w:val="24"/>
        </w:rPr>
        <w:t>a</w:t>
      </w:r>
      <w:r>
        <w:rPr>
          <w:rFonts w:ascii="Times New Roman" w:hAnsi="Times New Roman" w:cs="Times New Roman"/>
          <w:bCs/>
          <w:sz w:val="24"/>
          <w:szCs w:val="24"/>
        </w:rPr>
        <w:t xml:space="preserve"> is available </w:t>
      </w:r>
      <w:r w:rsidR="00AC1BCB">
        <w:rPr>
          <w:rFonts w:ascii="Times New Roman" w:hAnsi="Times New Roman" w:cs="Times New Roman"/>
          <w:bCs/>
          <w:sz w:val="24"/>
          <w:szCs w:val="24"/>
        </w:rPr>
        <w:t>to</w:t>
      </w:r>
      <w:r>
        <w:rPr>
          <w:rFonts w:ascii="Times New Roman" w:hAnsi="Times New Roman" w:cs="Times New Roman"/>
          <w:bCs/>
          <w:sz w:val="24"/>
          <w:szCs w:val="24"/>
        </w:rPr>
        <w:t xml:space="preserve"> those wishing to build on this foundation and expand their knowledge.  Fellowship training in pediatrics is expected for physicians who will care primarily for children, and for complex pediatric patients and cases.</w:t>
      </w:r>
    </w:p>
    <w:p w14:paraId="39682629" w14:textId="77777777" w:rsidR="00E14E06" w:rsidRDefault="00E14E06" w:rsidP="008E78E7">
      <w:pPr>
        <w:autoSpaceDE w:val="0"/>
        <w:autoSpaceDN w:val="0"/>
        <w:adjustRightInd w:val="0"/>
        <w:spacing w:after="0" w:line="240" w:lineRule="auto"/>
        <w:rPr>
          <w:rFonts w:ascii="Times New Roman" w:hAnsi="Times New Roman" w:cs="Times New Roman"/>
          <w:bCs/>
          <w:sz w:val="24"/>
          <w:szCs w:val="24"/>
        </w:rPr>
      </w:pPr>
    </w:p>
    <w:p w14:paraId="6B8CD6D9" w14:textId="3F49EC00" w:rsidR="00E14E06" w:rsidRPr="00E933D0" w:rsidRDefault="00E14E06" w:rsidP="00E933D0">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Residents are expected to read about their assigned cases the night before and to call their assigned attendings the night before to discuss the perioperative management.  If you are unscheduled the night before, please report to the ARC the next morning </w:t>
      </w:r>
      <w:r w:rsidR="00925A3A">
        <w:rPr>
          <w:rFonts w:ascii="Times New Roman" w:hAnsi="Times New Roman" w:cs="Times New Roman"/>
          <w:bCs/>
          <w:sz w:val="24"/>
          <w:szCs w:val="24"/>
        </w:rPr>
        <w:t xml:space="preserve">by 7 AM (8 AM on Mondays) </w:t>
      </w:r>
      <w:r>
        <w:rPr>
          <w:rFonts w:ascii="Times New Roman" w:hAnsi="Times New Roman" w:cs="Times New Roman"/>
          <w:bCs/>
          <w:sz w:val="24"/>
          <w:szCs w:val="24"/>
        </w:rPr>
        <w:t xml:space="preserve">for a new assignment.  </w:t>
      </w:r>
      <w:r w:rsidR="00E933D0" w:rsidRPr="00E933D0">
        <w:rPr>
          <w:rFonts w:ascii="Times New Roman" w:hAnsi="Times New Roman" w:cs="Times New Roman"/>
          <w:sz w:val="24"/>
          <w:szCs w:val="24"/>
        </w:rPr>
        <w:t xml:space="preserve">The pediatric </w:t>
      </w:r>
      <w:proofErr w:type="gramStart"/>
      <w:r w:rsidR="00E933D0" w:rsidRPr="00E933D0">
        <w:rPr>
          <w:rFonts w:ascii="Times New Roman" w:hAnsi="Times New Roman" w:cs="Times New Roman"/>
          <w:sz w:val="24"/>
          <w:szCs w:val="24"/>
        </w:rPr>
        <w:t>anesthesiology attending</w:t>
      </w:r>
      <w:proofErr w:type="gramEnd"/>
      <w:r w:rsidR="00E933D0" w:rsidRPr="00E933D0">
        <w:rPr>
          <w:rFonts w:ascii="Times New Roman" w:hAnsi="Times New Roman" w:cs="Times New Roman"/>
          <w:sz w:val="24"/>
          <w:szCs w:val="24"/>
        </w:rPr>
        <w:t xml:space="preserve"> schedule is available on Ether or </w:t>
      </w:r>
      <w:proofErr w:type="spellStart"/>
      <w:r w:rsidR="00E933D0" w:rsidRPr="00E933D0">
        <w:rPr>
          <w:rFonts w:ascii="Times New Roman" w:hAnsi="Times New Roman" w:cs="Times New Roman"/>
          <w:sz w:val="24"/>
          <w:szCs w:val="24"/>
        </w:rPr>
        <w:t>amion</w:t>
      </w:r>
      <w:proofErr w:type="spellEnd"/>
      <w:r w:rsidR="00E933D0" w:rsidRPr="00E933D0">
        <w:rPr>
          <w:rFonts w:ascii="Times New Roman" w:hAnsi="Times New Roman" w:cs="Times New Roman"/>
          <w:sz w:val="24"/>
          <w:szCs w:val="24"/>
        </w:rPr>
        <w:t xml:space="preserve"> (password @nesthesi0l0gy).</w:t>
      </w:r>
    </w:p>
    <w:p w14:paraId="151B2883" w14:textId="77777777" w:rsidR="00E14E06" w:rsidRDefault="00E14E06" w:rsidP="008E78E7">
      <w:pPr>
        <w:autoSpaceDE w:val="0"/>
        <w:autoSpaceDN w:val="0"/>
        <w:adjustRightInd w:val="0"/>
        <w:spacing w:after="0" w:line="240" w:lineRule="auto"/>
        <w:rPr>
          <w:rFonts w:ascii="Times New Roman" w:hAnsi="Times New Roman" w:cs="Times New Roman"/>
          <w:bCs/>
          <w:sz w:val="24"/>
          <w:szCs w:val="24"/>
        </w:rPr>
      </w:pPr>
    </w:p>
    <w:p w14:paraId="4DEDEFCC" w14:textId="5D81010B" w:rsidR="00E14E06" w:rsidRPr="00E14E06" w:rsidRDefault="00E14E06" w:rsidP="00E14E06">
      <w:pPr>
        <w:spacing w:after="0" w:line="240" w:lineRule="auto"/>
        <w:rPr>
          <w:rFonts w:ascii="Times New Roman" w:eastAsia="Times New Roman" w:hAnsi="Times New Roman" w:cs="Times New Roman"/>
          <w:sz w:val="24"/>
          <w:szCs w:val="24"/>
        </w:rPr>
      </w:pPr>
      <w:r w:rsidRPr="00E14E06">
        <w:rPr>
          <w:rFonts w:ascii="Times New Roman" w:hAnsi="Times New Roman" w:cs="Times New Roman"/>
          <w:bCs/>
          <w:sz w:val="24"/>
          <w:szCs w:val="24"/>
        </w:rPr>
        <w:t>Residents</w:t>
      </w:r>
      <w:r>
        <w:rPr>
          <w:rFonts w:ascii="Times New Roman" w:hAnsi="Times New Roman" w:cs="Times New Roman"/>
          <w:bCs/>
          <w:sz w:val="24"/>
          <w:szCs w:val="24"/>
        </w:rPr>
        <w:t xml:space="preserve"> </w:t>
      </w:r>
      <w:r w:rsidRPr="00E14E06">
        <w:rPr>
          <w:rFonts w:ascii="Times New Roman" w:hAnsi="Times New Roman" w:cs="Times New Roman"/>
          <w:bCs/>
          <w:sz w:val="24"/>
          <w:szCs w:val="24"/>
        </w:rPr>
        <w:t>should log all cases/procedures in the ACGME case log and should spend additional time outside clinical work for independent reading.</w:t>
      </w:r>
      <w:r w:rsidRPr="00E14E06">
        <w:rPr>
          <w:rFonts w:ascii="Times New Roman" w:hAnsi="Times New Roman" w:cs="Times New Roman"/>
          <w:color w:val="333333"/>
          <w:sz w:val="24"/>
          <w:szCs w:val="24"/>
          <w:shd w:val="clear" w:color="auto" w:fill="FFFFFF"/>
        </w:rPr>
        <w:t xml:space="preserve"> </w:t>
      </w:r>
      <w:r>
        <w:rPr>
          <w:rFonts w:ascii="Times New Roman" w:eastAsia="Times New Roman" w:hAnsi="Times New Roman" w:cs="Times New Roman"/>
          <w:color w:val="333333"/>
          <w:sz w:val="24"/>
          <w:szCs w:val="24"/>
          <w:shd w:val="clear" w:color="auto" w:fill="FFFFFF"/>
        </w:rPr>
        <w:t xml:space="preserve"> Wednesday Morning Didactic Lectures as well as Journal Clubs </w:t>
      </w:r>
      <w:r w:rsidRPr="00E14E06">
        <w:rPr>
          <w:rFonts w:ascii="Times New Roman" w:eastAsia="Times New Roman" w:hAnsi="Times New Roman" w:cs="Times New Roman"/>
          <w:color w:val="333333"/>
          <w:sz w:val="24"/>
          <w:szCs w:val="24"/>
          <w:shd w:val="clear" w:color="auto" w:fill="FFFFFF"/>
        </w:rPr>
        <w:t xml:space="preserve">will be provided and should serve as a framework for both general knowledge and basis for discussion with your attending.  Feedback will be provided at multiple points throughout the rotation including, </w:t>
      </w:r>
      <w:r w:rsidR="00925A3A">
        <w:rPr>
          <w:rFonts w:ascii="Times New Roman" w:eastAsia="Times New Roman" w:hAnsi="Times New Roman" w:cs="Times New Roman"/>
          <w:color w:val="333333"/>
          <w:sz w:val="24"/>
          <w:szCs w:val="24"/>
          <w:shd w:val="clear" w:color="auto" w:fill="FFFFFF"/>
        </w:rPr>
        <w:t>immediate direct verbal feedback during cases and</w:t>
      </w:r>
      <w:r w:rsidRPr="00E14E06">
        <w:rPr>
          <w:rFonts w:ascii="Times New Roman" w:eastAsia="Times New Roman" w:hAnsi="Times New Roman" w:cs="Times New Roman"/>
          <w:color w:val="333333"/>
          <w:sz w:val="24"/>
          <w:szCs w:val="24"/>
          <w:shd w:val="clear" w:color="auto" w:fill="FFFFFF"/>
        </w:rPr>
        <w:t xml:space="preserve"> a final </w:t>
      </w:r>
      <w:r>
        <w:rPr>
          <w:rFonts w:ascii="Times New Roman" w:eastAsia="Times New Roman" w:hAnsi="Times New Roman" w:cs="Times New Roman"/>
          <w:color w:val="333333"/>
          <w:sz w:val="24"/>
          <w:szCs w:val="24"/>
          <w:shd w:val="clear" w:color="auto" w:fill="FFFFFF"/>
        </w:rPr>
        <w:t xml:space="preserve">summative </w:t>
      </w:r>
      <w:r w:rsidRPr="00E14E06">
        <w:rPr>
          <w:rFonts w:ascii="Times New Roman" w:eastAsia="Times New Roman" w:hAnsi="Times New Roman" w:cs="Times New Roman"/>
          <w:color w:val="333333"/>
          <w:sz w:val="24"/>
          <w:szCs w:val="24"/>
          <w:shd w:val="clear" w:color="auto" w:fill="FFFFFF"/>
        </w:rPr>
        <w:t xml:space="preserve">written evaluation in </w:t>
      </w:r>
      <w:proofErr w:type="spellStart"/>
      <w:r w:rsidRPr="00E14E06">
        <w:rPr>
          <w:rFonts w:ascii="Times New Roman" w:eastAsia="Times New Roman" w:hAnsi="Times New Roman" w:cs="Times New Roman"/>
          <w:color w:val="333333"/>
          <w:sz w:val="24"/>
          <w:szCs w:val="24"/>
          <w:shd w:val="clear" w:color="auto" w:fill="FFFFFF"/>
        </w:rPr>
        <w:t>MedHub</w:t>
      </w:r>
      <w:proofErr w:type="spellEnd"/>
      <w:r w:rsidRPr="00E14E06">
        <w:rPr>
          <w:rFonts w:ascii="Times New Roman" w:eastAsia="Times New Roman" w:hAnsi="Times New Roman" w:cs="Times New Roman"/>
          <w:color w:val="333333"/>
          <w:sz w:val="24"/>
          <w:szCs w:val="24"/>
          <w:shd w:val="clear" w:color="auto" w:fill="FFFFFF"/>
        </w:rPr>
        <w:t xml:space="preserve"> based on ACGME Core Competencies and Milestone based accomplishments.</w:t>
      </w:r>
      <w:r w:rsidR="00925A3A">
        <w:rPr>
          <w:rFonts w:ascii="Times New Roman" w:eastAsia="Times New Roman" w:hAnsi="Times New Roman" w:cs="Times New Roman"/>
          <w:color w:val="333333"/>
          <w:sz w:val="24"/>
          <w:szCs w:val="24"/>
          <w:shd w:val="clear" w:color="auto" w:fill="FFFFFF"/>
        </w:rPr>
        <w:t xml:space="preserve"> </w:t>
      </w:r>
      <w:r w:rsidR="00627DD4">
        <w:rPr>
          <w:rFonts w:ascii="Times New Roman" w:eastAsia="Times New Roman" w:hAnsi="Times New Roman" w:cs="Times New Roman"/>
          <w:color w:val="333333"/>
          <w:sz w:val="24"/>
          <w:szCs w:val="24"/>
          <w:shd w:val="clear" w:color="auto" w:fill="FFFFFF"/>
        </w:rPr>
        <w:t>Residents should ask their</w:t>
      </w:r>
      <w:r w:rsidR="00925A3A">
        <w:rPr>
          <w:rFonts w:ascii="Times New Roman" w:eastAsia="Times New Roman" w:hAnsi="Times New Roman" w:cs="Times New Roman"/>
          <w:color w:val="333333"/>
          <w:sz w:val="24"/>
          <w:szCs w:val="24"/>
          <w:shd w:val="clear" w:color="auto" w:fill="FFFFFF"/>
        </w:rPr>
        <w:t xml:space="preserve"> attending for additional feedback at the end of each day. </w:t>
      </w:r>
    </w:p>
    <w:p w14:paraId="3C154684" w14:textId="77777777" w:rsidR="008E78E7" w:rsidRPr="00E14E06" w:rsidRDefault="008E78E7" w:rsidP="00F753C6">
      <w:pPr>
        <w:spacing w:after="0" w:line="240" w:lineRule="auto"/>
        <w:rPr>
          <w:rFonts w:ascii="Times New Roman" w:hAnsi="Times New Roman" w:cs="Times New Roman"/>
          <w:sz w:val="24"/>
          <w:szCs w:val="24"/>
        </w:rPr>
      </w:pPr>
    </w:p>
    <w:p w14:paraId="173F14E4" w14:textId="47DB531E" w:rsidR="008E78E7" w:rsidRPr="00837728" w:rsidRDefault="00837728" w:rsidP="00F753C6">
      <w:pPr>
        <w:spacing w:after="0" w:line="240" w:lineRule="auto"/>
        <w:rPr>
          <w:rFonts w:ascii="Times New Roman" w:hAnsi="Times New Roman" w:cs="Times New Roman"/>
          <w:b/>
          <w:sz w:val="24"/>
          <w:szCs w:val="24"/>
        </w:rPr>
      </w:pPr>
      <w:r w:rsidRPr="00837728">
        <w:rPr>
          <w:rFonts w:ascii="Times New Roman" w:hAnsi="Times New Roman" w:cs="Times New Roman"/>
          <w:b/>
          <w:sz w:val="24"/>
          <w:szCs w:val="24"/>
        </w:rPr>
        <w:t>Sick Leave/Personal Day Policy</w:t>
      </w:r>
    </w:p>
    <w:p w14:paraId="44107AA4" w14:textId="12BD3D58" w:rsidR="00837728" w:rsidRDefault="00837728" w:rsidP="0083772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If you cannot work due to illness or family emergency please contact the Chief Residents, your assigned anesthesia attending, and the ARC attending at 19705 (until 18:00) or on-call attending (18:00-22:00). If after 22:00, contact the ARC the next morning after 6:30 (page/call/text).</w:t>
      </w:r>
    </w:p>
    <w:p w14:paraId="00E70734" w14:textId="3A0C0C24" w:rsidR="00837728" w:rsidRDefault="00837728" w:rsidP="00837728">
      <w:pPr>
        <w:autoSpaceDE w:val="0"/>
        <w:autoSpaceDN w:val="0"/>
        <w:adjustRightInd w:val="0"/>
        <w:spacing w:after="0" w:line="240" w:lineRule="auto"/>
        <w:rPr>
          <w:rFonts w:ascii="Times New Roman" w:hAnsi="Times New Roman" w:cs="Times New Roman"/>
          <w:bCs/>
          <w:sz w:val="24"/>
          <w:szCs w:val="24"/>
        </w:rPr>
      </w:pPr>
    </w:p>
    <w:p w14:paraId="7B3A8808" w14:textId="302486CD" w:rsidR="00837728" w:rsidRDefault="00837728" w:rsidP="0083772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Please contact Dr</w:t>
      </w:r>
      <w:r w:rsidR="00E933D0">
        <w:rPr>
          <w:rFonts w:ascii="Times New Roman" w:hAnsi="Times New Roman" w:cs="Times New Roman"/>
          <w:bCs/>
          <w:sz w:val="24"/>
          <w:szCs w:val="24"/>
        </w:rPr>
        <w:t>s</w:t>
      </w:r>
      <w:r>
        <w:rPr>
          <w:rFonts w:ascii="Times New Roman" w:hAnsi="Times New Roman" w:cs="Times New Roman"/>
          <w:bCs/>
          <w:sz w:val="24"/>
          <w:szCs w:val="24"/>
        </w:rPr>
        <w:t>. Tammy Wang</w:t>
      </w:r>
      <w:r w:rsidR="00E933D0">
        <w:rPr>
          <w:rFonts w:ascii="Times New Roman" w:hAnsi="Times New Roman" w:cs="Times New Roman"/>
          <w:bCs/>
          <w:sz w:val="24"/>
          <w:szCs w:val="24"/>
        </w:rPr>
        <w:t xml:space="preserve"> and</w:t>
      </w:r>
      <w:r>
        <w:rPr>
          <w:rFonts w:ascii="Times New Roman" w:hAnsi="Times New Roman" w:cs="Times New Roman"/>
          <w:bCs/>
          <w:sz w:val="24"/>
          <w:szCs w:val="24"/>
        </w:rPr>
        <w:t xml:space="preserve"> Janice Man a</w:t>
      </w:r>
      <w:r w:rsidR="00E933D0">
        <w:rPr>
          <w:rFonts w:ascii="Times New Roman" w:hAnsi="Times New Roman" w:cs="Times New Roman"/>
          <w:bCs/>
          <w:sz w:val="24"/>
          <w:szCs w:val="24"/>
        </w:rPr>
        <w:t>s well as</w:t>
      </w:r>
      <w:r>
        <w:rPr>
          <w:rFonts w:ascii="Times New Roman" w:hAnsi="Times New Roman" w:cs="Times New Roman"/>
          <w:bCs/>
          <w:sz w:val="24"/>
          <w:szCs w:val="24"/>
        </w:rPr>
        <w:t xml:space="preserve"> the chief residents for approval for personal days.  Whenever possible, residents should first try to trade shifts and find coverage.  Personal days will only be considered in the following circumstances:</w:t>
      </w:r>
    </w:p>
    <w:p w14:paraId="14486A6F" w14:textId="75A42E36" w:rsidR="00837728" w:rsidRDefault="00837728" w:rsidP="00837728">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Conference presentations (Day of presentation + travel time)</w:t>
      </w:r>
    </w:p>
    <w:p w14:paraId="368DB7B7" w14:textId="4CB33617" w:rsidR="00837728" w:rsidRDefault="00837728" w:rsidP="00837728">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Fellowship/job interviews</w:t>
      </w:r>
    </w:p>
    <w:p w14:paraId="122EF86F" w14:textId="01B15327" w:rsidR="00837728" w:rsidRDefault="00837728" w:rsidP="00837728">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Personal illness</w:t>
      </w:r>
    </w:p>
    <w:p w14:paraId="0ACFB45F" w14:textId="51F04F15" w:rsidR="00837728" w:rsidRPr="00837728" w:rsidRDefault="00837728" w:rsidP="00837728">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Extenuating family circumstances</w:t>
      </w:r>
    </w:p>
    <w:p w14:paraId="5093558C" w14:textId="14CF49A1" w:rsidR="00461EB8" w:rsidRPr="00E14E06" w:rsidRDefault="00461EB8" w:rsidP="00F753C6">
      <w:pPr>
        <w:spacing w:after="0" w:line="240" w:lineRule="auto"/>
        <w:rPr>
          <w:rFonts w:ascii="Times New Roman" w:hAnsi="Times New Roman" w:cs="Times New Roman"/>
          <w:sz w:val="24"/>
          <w:szCs w:val="24"/>
        </w:rPr>
      </w:pPr>
    </w:p>
    <w:p w14:paraId="3F45BA7F" w14:textId="77777777" w:rsidR="00F753C6" w:rsidRPr="00461EB8" w:rsidRDefault="00F753C6" w:rsidP="00F753C6">
      <w:pPr>
        <w:spacing w:after="0" w:line="240" w:lineRule="auto"/>
        <w:rPr>
          <w:rFonts w:ascii="Times New Roman" w:hAnsi="Times New Roman" w:cs="Times New Roman"/>
          <w:b/>
          <w:sz w:val="24"/>
          <w:szCs w:val="24"/>
        </w:rPr>
      </w:pPr>
      <w:r w:rsidRPr="00461EB8">
        <w:rPr>
          <w:rFonts w:ascii="Times New Roman" w:hAnsi="Times New Roman" w:cs="Times New Roman"/>
          <w:b/>
          <w:sz w:val="24"/>
          <w:szCs w:val="24"/>
        </w:rPr>
        <w:t>ACGME Goals and Objectiv</w:t>
      </w:r>
      <w:r w:rsidR="008E78E7" w:rsidRPr="00461EB8">
        <w:rPr>
          <w:rFonts w:ascii="Times New Roman" w:hAnsi="Times New Roman" w:cs="Times New Roman"/>
          <w:b/>
          <w:sz w:val="24"/>
          <w:szCs w:val="24"/>
        </w:rPr>
        <w:t>e</w:t>
      </w:r>
      <w:r w:rsidRPr="00461EB8">
        <w:rPr>
          <w:rFonts w:ascii="Times New Roman" w:hAnsi="Times New Roman" w:cs="Times New Roman"/>
          <w:b/>
          <w:sz w:val="24"/>
          <w:szCs w:val="24"/>
        </w:rPr>
        <w:t>s</w:t>
      </w:r>
    </w:p>
    <w:p w14:paraId="71105D6B" w14:textId="77777777" w:rsidR="008E78E7" w:rsidRPr="008E78E7" w:rsidRDefault="008E78E7" w:rsidP="00461EB8">
      <w:pPr>
        <w:pStyle w:val="NormalWeb"/>
        <w:shd w:val="clear" w:color="auto" w:fill="FFFFFF"/>
        <w:spacing w:before="0" w:beforeAutospacing="0" w:after="165" w:afterAutospacing="0"/>
        <w:rPr>
          <w:color w:val="333333"/>
        </w:rPr>
      </w:pPr>
      <w:r w:rsidRPr="008E78E7">
        <w:rPr>
          <w:rStyle w:val="Strong"/>
          <w:color w:val="333333"/>
        </w:rPr>
        <w:t>Medical Knowledge (MK)</w:t>
      </w:r>
      <w:r w:rsidRPr="008E78E7">
        <w:rPr>
          <w:color w:val="333333"/>
        </w:rPr>
        <w:br/>
      </w:r>
      <w:r w:rsidRPr="008E78E7">
        <w:rPr>
          <w:rStyle w:val="Emphasis"/>
          <w:color w:val="333333"/>
        </w:rPr>
        <w:t>“Residents will demonstrate knowledge of established and evolving biomedical, clinical, epidemiological and social-behavioral sciences, as well as the application of this knowledge to patient care. In particular residents will become adept in applying open minded and analytical approach to acquiring new knowledge, and applying this knowledge in develop critical thinking, problem solving and decision making skills in cases under their care.”</w:t>
      </w:r>
      <w:r w:rsidRPr="008E78E7">
        <w:rPr>
          <w:i/>
          <w:iCs/>
          <w:color w:val="333333"/>
        </w:rPr>
        <w:br/>
      </w:r>
      <w:r w:rsidRPr="008E78E7">
        <w:rPr>
          <w:b/>
          <w:bCs/>
          <w:color w:val="333333"/>
        </w:rPr>
        <w:br/>
      </w:r>
      <w:r w:rsidRPr="008E78E7">
        <w:rPr>
          <w:rStyle w:val="Strong"/>
          <w:color w:val="333333"/>
        </w:rPr>
        <w:t>Patient Care (PK)</w:t>
      </w:r>
      <w:r w:rsidRPr="008E78E7">
        <w:rPr>
          <w:color w:val="333333"/>
        </w:rPr>
        <w:br/>
      </w:r>
      <w:r w:rsidRPr="008E78E7">
        <w:rPr>
          <w:rStyle w:val="Emphasis"/>
          <w:color w:val="333333"/>
        </w:rPr>
        <w:t>“Residents must be able to provide patient care that is compassionate, appropriate, and effective for the treatment of health problems and the promotion of health.”</w:t>
      </w:r>
      <w:r w:rsidRPr="008E78E7">
        <w:rPr>
          <w:i/>
          <w:iCs/>
          <w:color w:val="333333"/>
        </w:rPr>
        <w:br/>
      </w:r>
      <w:r w:rsidRPr="008E78E7">
        <w:rPr>
          <w:b/>
          <w:bCs/>
          <w:color w:val="333333"/>
        </w:rPr>
        <w:br/>
      </w:r>
      <w:r w:rsidRPr="008E78E7">
        <w:rPr>
          <w:rStyle w:val="Strong"/>
          <w:color w:val="333333"/>
        </w:rPr>
        <w:t>Practice-based Learning and Improvement (PBLI)</w:t>
      </w:r>
      <w:r w:rsidRPr="008E78E7">
        <w:rPr>
          <w:color w:val="333333"/>
        </w:rPr>
        <w:br/>
      </w:r>
      <w:r w:rsidRPr="008E78E7">
        <w:rPr>
          <w:rStyle w:val="Emphasis"/>
          <w:color w:val="333333"/>
        </w:rPr>
        <w:t>“Residents must demonstrate the ability to investigate and evaluate their care of patients, to appraise and assimilate scientific evidence, and to continuously improve patient care based on constant self-evaluation and life-long learning”</w:t>
      </w:r>
    </w:p>
    <w:p w14:paraId="1BDCD66C" w14:textId="77777777" w:rsidR="008E78E7" w:rsidRPr="008E78E7" w:rsidRDefault="008E78E7" w:rsidP="008E78E7">
      <w:pPr>
        <w:pStyle w:val="NormalWeb"/>
        <w:shd w:val="clear" w:color="auto" w:fill="FFFFFF"/>
        <w:spacing w:before="0" w:beforeAutospacing="0" w:after="165" w:afterAutospacing="0"/>
        <w:rPr>
          <w:color w:val="333333"/>
        </w:rPr>
      </w:pPr>
      <w:r w:rsidRPr="008E78E7">
        <w:rPr>
          <w:rStyle w:val="Strong"/>
          <w:color w:val="333333"/>
        </w:rPr>
        <w:t>Interpersonal and Communication Skills (ICS)</w:t>
      </w:r>
      <w:r w:rsidRPr="008E78E7">
        <w:rPr>
          <w:color w:val="333333"/>
        </w:rPr>
        <w:br/>
      </w:r>
      <w:r w:rsidRPr="008E78E7">
        <w:rPr>
          <w:rStyle w:val="Emphasis"/>
          <w:color w:val="333333"/>
        </w:rPr>
        <w:t>“Residents must demonstrate interpersonal and communication skills that result in the effective exchange of information and collaboration with patients, their families, and health professionals. Additionally, residents are expected to work effectively as a member or leader of a health care team or other professional group, act in a consultative role to other physicians and health professionals; and maintain comprehensive, timely, and legible medical records, if applicable.”</w:t>
      </w:r>
    </w:p>
    <w:p w14:paraId="021AAD27" w14:textId="77777777" w:rsidR="008E78E7" w:rsidRPr="008E78E7" w:rsidRDefault="008E78E7" w:rsidP="008E78E7">
      <w:pPr>
        <w:pStyle w:val="NormalWeb"/>
        <w:shd w:val="clear" w:color="auto" w:fill="FFFFFF"/>
        <w:spacing w:before="0" w:beforeAutospacing="0" w:after="165" w:afterAutospacing="0"/>
        <w:rPr>
          <w:color w:val="333333"/>
        </w:rPr>
      </w:pPr>
      <w:r w:rsidRPr="008E78E7">
        <w:rPr>
          <w:rStyle w:val="Strong"/>
          <w:color w:val="333333"/>
        </w:rPr>
        <w:t>Professionalism (P)</w:t>
      </w:r>
      <w:r w:rsidRPr="008E78E7">
        <w:rPr>
          <w:color w:val="333333"/>
        </w:rPr>
        <w:br/>
      </w:r>
      <w:r w:rsidRPr="008E78E7">
        <w:rPr>
          <w:rStyle w:val="Emphasis"/>
          <w:color w:val="333333"/>
        </w:rPr>
        <w:t>“Residents must demonstrate a commitment to carrying out professional responsibilities and an adherence to ethical principles. Residents are expected to demonstrate:</w:t>
      </w:r>
      <w:r w:rsidRPr="008E78E7">
        <w:rPr>
          <w:color w:val="333333"/>
        </w:rPr>
        <w:br/>
      </w:r>
      <w:r w:rsidRPr="008E78E7">
        <w:rPr>
          <w:rStyle w:val="Emphasis"/>
          <w:color w:val="333333"/>
        </w:rPr>
        <w:t>compassion, integrity, and respect for others, responsiveness to patient needs that supersedes self-interest, respect for patient privacy and autonomy, accountability to patients, society and the profession and sensitivity and responsiveness to a diverse patient population.”</w:t>
      </w:r>
    </w:p>
    <w:p w14:paraId="54716252" w14:textId="77777777" w:rsidR="008E78E7" w:rsidRPr="008E78E7" w:rsidRDefault="008E78E7" w:rsidP="008E78E7">
      <w:pPr>
        <w:pStyle w:val="NormalWeb"/>
        <w:shd w:val="clear" w:color="auto" w:fill="FFFFFF"/>
        <w:spacing w:before="0" w:beforeAutospacing="0" w:after="165" w:afterAutospacing="0"/>
        <w:rPr>
          <w:color w:val="333333"/>
        </w:rPr>
      </w:pPr>
      <w:r w:rsidRPr="008E78E7">
        <w:rPr>
          <w:rStyle w:val="Strong"/>
          <w:color w:val="333333"/>
        </w:rPr>
        <w:t>Systems-based Practice (SBP)</w:t>
      </w:r>
      <w:r w:rsidRPr="008E78E7">
        <w:rPr>
          <w:color w:val="333333"/>
        </w:rPr>
        <w:br/>
      </w:r>
      <w:r w:rsidRPr="008E78E7">
        <w:rPr>
          <w:rStyle w:val="Emphasis"/>
          <w:color w:val="333333"/>
        </w:rPr>
        <w:t>“Residents must demonstrate an awareness of and responsiveness to the larger context and system of health care, as well as the ability to call effectively on other resources in the system to provide optimal health care. Residents are expected to: work effectively in various health care delivery settings and systems relevant to their clinical specialty, coordinate patient care within the health care system relevant to their clinical specialty, incorporate considerations of cost awareness and risk-benefit analysis in patient and/or population-based care as appropriate, advocate for quality patient care and optimal patient care systems, work in inter-professional teams to enhance patient safety and improve patient care quality, and participate in identifying system errors and implementing potential systems solutions</w:t>
      </w:r>
      <w:r w:rsidRPr="008E78E7">
        <w:rPr>
          <w:color w:val="333333"/>
        </w:rPr>
        <w:t>.</w:t>
      </w:r>
    </w:p>
    <w:p w14:paraId="1CD5C3A1" w14:textId="77777777" w:rsidR="008E78E7" w:rsidRDefault="008E78E7" w:rsidP="00F753C6">
      <w:pPr>
        <w:spacing w:after="0" w:line="240" w:lineRule="auto"/>
        <w:rPr>
          <w:rFonts w:ascii="Times New Roman" w:hAnsi="Times New Roman" w:cs="Times New Roman"/>
          <w:sz w:val="24"/>
          <w:szCs w:val="24"/>
        </w:rPr>
      </w:pPr>
    </w:p>
    <w:p w14:paraId="4FBEA7D1" w14:textId="77777777" w:rsidR="008E78E7" w:rsidRDefault="008E78E7" w:rsidP="00F753C6">
      <w:pPr>
        <w:spacing w:after="0" w:line="240" w:lineRule="auto"/>
        <w:rPr>
          <w:rFonts w:ascii="Times New Roman" w:hAnsi="Times New Roman" w:cs="Times New Roman"/>
          <w:sz w:val="24"/>
          <w:szCs w:val="24"/>
        </w:rPr>
      </w:pPr>
    </w:p>
    <w:p w14:paraId="6038DCD5" w14:textId="77777777" w:rsidR="00461EB8" w:rsidRDefault="00461EB8" w:rsidP="00F753C6">
      <w:pPr>
        <w:spacing w:after="0" w:line="240" w:lineRule="auto"/>
        <w:rPr>
          <w:rFonts w:ascii="Times New Roman" w:hAnsi="Times New Roman" w:cs="Times New Roman"/>
          <w:sz w:val="24"/>
          <w:szCs w:val="24"/>
        </w:rPr>
      </w:pPr>
    </w:p>
    <w:p w14:paraId="007CC467" w14:textId="77777777" w:rsidR="00461EB8" w:rsidRDefault="00461EB8" w:rsidP="00F753C6">
      <w:pPr>
        <w:spacing w:after="0" w:line="240" w:lineRule="auto"/>
        <w:rPr>
          <w:rFonts w:ascii="Times New Roman" w:hAnsi="Times New Roman" w:cs="Times New Roman"/>
          <w:sz w:val="24"/>
          <w:szCs w:val="24"/>
        </w:rPr>
      </w:pPr>
    </w:p>
    <w:p w14:paraId="4D8761E8" w14:textId="77777777" w:rsidR="00461EB8" w:rsidRDefault="00461EB8" w:rsidP="00F753C6">
      <w:pPr>
        <w:spacing w:after="0" w:line="240" w:lineRule="auto"/>
        <w:rPr>
          <w:rFonts w:ascii="Times New Roman" w:hAnsi="Times New Roman" w:cs="Times New Roman"/>
          <w:sz w:val="24"/>
          <w:szCs w:val="24"/>
        </w:rPr>
      </w:pPr>
    </w:p>
    <w:p w14:paraId="5DC3EDDA" w14:textId="77777777" w:rsidR="00F753C6" w:rsidRDefault="00F753C6" w:rsidP="00F753C6">
      <w:p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By the end of the rotation residents should be able to:</w:t>
      </w:r>
    </w:p>
    <w:p w14:paraId="4088B111" w14:textId="77777777" w:rsidR="008E78E7" w:rsidRPr="008E78E7" w:rsidRDefault="008E78E7" w:rsidP="00F753C6">
      <w:pPr>
        <w:spacing w:after="0" w:line="240" w:lineRule="auto"/>
        <w:rPr>
          <w:rFonts w:ascii="Times New Roman" w:hAnsi="Times New Roman" w:cs="Times New Roman"/>
          <w:sz w:val="24"/>
          <w:szCs w:val="24"/>
        </w:rPr>
      </w:pPr>
    </w:p>
    <w:p w14:paraId="56FDB017" w14:textId="77777777" w:rsidR="00F753C6" w:rsidRPr="00461EB8" w:rsidRDefault="008E78E7" w:rsidP="00F753C6">
      <w:pPr>
        <w:spacing w:after="0" w:line="240" w:lineRule="auto"/>
        <w:rPr>
          <w:rFonts w:ascii="Times New Roman" w:hAnsi="Times New Roman" w:cs="Times New Roman"/>
          <w:b/>
          <w:sz w:val="24"/>
          <w:szCs w:val="24"/>
        </w:rPr>
      </w:pPr>
      <w:r w:rsidRPr="00461EB8">
        <w:rPr>
          <w:rFonts w:ascii="Times New Roman" w:hAnsi="Times New Roman" w:cs="Times New Roman"/>
          <w:b/>
          <w:sz w:val="24"/>
          <w:szCs w:val="24"/>
        </w:rPr>
        <w:t xml:space="preserve">Pediatric Anesthesia </w:t>
      </w:r>
      <w:r w:rsidR="00F753C6" w:rsidRPr="00461EB8">
        <w:rPr>
          <w:rFonts w:ascii="Times New Roman" w:hAnsi="Times New Roman" w:cs="Times New Roman"/>
          <w:b/>
          <w:sz w:val="24"/>
          <w:szCs w:val="24"/>
        </w:rPr>
        <w:t>Junior Rotation</w:t>
      </w:r>
    </w:p>
    <w:p w14:paraId="5D59572B" w14:textId="25773711" w:rsidR="00F753C6" w:rsidRPr="008E78E7" w:rsidRDefault="00F753C6" w:rsidP="00F753C6">
      <w:pPr>
        <w:pStyle w:val="ListParagraph"/>
        <w:numPr>
          <w:ilvl w:val="0"/>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Perform a focused history and physical with attention to the anesthetic implications of pediatric disease and physiology</w:t>
      </w:r>
      <w:r w:rsidR="00642479">
        <w:rPr>
          <w:rFonts w:ascii="Times New Roman" w:hAnsi="Times New Roman" w:cs="Times New Roman"/>
          <w:sz w:val="24"/>
          <w:szCs w:val="24"/>
        </w:rPr>
        <w:t xml:space="preserve"> (PK, MK)</w:t>
      </w:r>
    </w:p>
    <w:p w14:paraId="4771ED47" w14:textId="314A56FE" w:rsidR="00F753C6" w:rsidRPr="008E78E7" w:rsidRDefault="00F753C6" w:rsidP="00F753C6">
      <w:pPr>
        <w:pStyle w:val="ListParagraph"/>
        <w:numPr>
          <w:ilvl w:val="0"/>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Formulate and present a safe anesthetic plan to your attending and revise that plan together</w:t>
      </w:r>
      <w:r w:rsidR="009A191A">
        <w:rPr>
          <w:rFonts w:ascii="Times New Roman" w:hAnsi="Times New Roman" w:cs="Times New Roman"/>
          <w:sz w:val="24"/>
          <w:szCs w:val="24"/>
        </w:rPr>
        <w:t xml:space="preserve"> (PK, </w:t>
      </w:r>
      <w:r w:rsidR="00DA27D3">
        <w:rPr>
          <w:rFonts w:ascii="Times New Roman" w:hAnsi="Times New Roman" w:cs="Times New Roman"/>
          <w:sz w:val="24"/>
          <w:szCs w:val="24"/>
        </w:rPr>
        <w:t xml:space="preserve">ICS, </w:t>
      </w:r>
      <w:r w:rsidR="009A191A">
        <w:rPr>
          <w:rFonts w:ascii="Times New Roman" w:hAnsi="Times New Roman" w:cs="Times New Roman"/>
          <w:sz w:val="24"/>
          <w:szCs w:val="24"/>
        </w:rPr>
        <w:t>MK, P)</w:t>
      </w:r>
    </w:p>
    <w:p w14:paraId="78A8A2C4" w14:textId="2FC52AB6" w:rsidR="00F753C6" w:rsidRPr="008E78E7" w:rsidRDefault="00F753C6" w:rsidP="00F753C6">
      <w:pPr>
        <w:pStyle w:val="ListParagraph"/>
        <w:numPr>
          <w:ilvl w:val="0"/>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Accomplish a safe induction</w:t>
      </w:r>
      <w:r w:rsidR="00642479">
        <w:rPr>
          <w:rFonts w:ascii="Times New Roman" w:hAnsi="Times New Roman" w:cs="Times New Roman"/>
          <w:sz w:val="24"/>
          <w:szCs w:val="24"/>
        </w:rPr>
        <w:t xml:space="preserve"> (PK, MK, PBLI)</w:t>
      </w:r>
    </w:p>
    <w:p w14:paraId="78794192" w14:textId="7C6F04DA" w:rsidR="00F753C6" w:rsidRPr="008E78E7" w:rsidRDefault="00F753C6" w:rsidP="00F753C6">
      <w:pPr>
        <w:pStyle w:val="ListParagraph"/>
        <w:numPr>
          <w:ilvl w:val="0"/>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Proficient bag-mask management of patients of all ages and sizes</w:t>
      </w:r>
      <w:r w:rsidR="009A191A">
        <w:rPr>
          <w:rFonts w:ascii="Times New Roman" w:hAnsi="Times New Roman" w:cs="Times New Roman"/>
          <w:sz w:val="24"/>
          <w:szCs w:val="24"/>
        </w:rPr>
        <w:t xml:space="preserve"> (PK, MK)</w:t>
      </w:r>
    </w:p>
    <w:p w14:paraId="5ED56E5B" w14:textId="7B812BB8" w:rsidR="00F753C6" w:rsidRPr="008E78E7" w:rsidRDefault="00F753C6" w:rsidP="00F753C6">
      <w:pPr>
        <w:pStyle w:val="ListParagraph"/>
        <w:numPr>
          <w:ilvl w:val="0"/>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Safe inhalational induction in hemodynamically stable patients with normal airways</w:t>
      </w:r>
      <w:r w:rsidR="00642479">
        <w:rPr>
          <w:rFonts w:ascii="Times New Roman" w:hAnsi="Times New Roman" w:cs="Times New Roman"/>
          <w:sz w:val="24"/>
          <w:szCs w:val="24"/>
        </w:rPr>
        <w:t xml:space="preserve"> (PK)</w:t>
      </w:r>
    </w:p>
    <w:p w14:paraId="3CF77DB0" w14:textId="77777777" w:rsidR="00F753C6" w:rsidRPr="008E78E7" w:rsidRDefault="00F753C6" w:rsidP="00F753C6">
      <w:pPr>
        <w:pStyle w:val="ListParagraph"/>
        <w:numPr>
          <w:ilvl w:val="2"/>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 xml:space="preserve">Secure peripheral IV access in children </w:t>
      </w:r>
    </w:p>
    <w:p w14:paraId="7D9DA09A" w14:textId="77777777" w:rsidR="00F753C6" w:rsidRPr="008E78E7" w:rsidRDefault="00F753C6" w:rsidP="00F753C6">
      <w:pPr>
        <w:pStyle w:val="ListParagraph"/>
        <w:numPr>
          <w:ilvl w:val="2"/>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Safe induction of the hemodynamically unstable patient</w:t>
      </w:r>
    </w:p>
    <w:p w14:paraId="232721B8" w14:textId="77777777" w:rsidR="00F753C6" w:rsidRPr="008E78E7" w:rsidRDefault="00F753C6" w:rsidP="00F753C6">
      <w:pPr>
        <w:pStyle w:val="ListParagraph"/>
        <w:numPr>
          <w:ilvl w:val="2"/>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Safe induction of the patient with neurologic pathology, especially increased ICP</w:t>
      </w:r>
    </w:p>
    <w:p w14:paraId="2F45475E" w14:textId="77777777" w:rsidR="00F753C6" w:rsidRPr="008E78E7" w:rsidRDefault="00F753C6" w:rsidP="00F753C6">
      <w:pPr>
        <w:pStyle w:val="ListParagraph"/>
        <w:numPr>
          <w:ilvl w:val="2"/>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Recognize signs of a difficult pediatric airway</w:t>
      </w:r>
    </w:p>
    <w:p w14:paraId="0FCFAB7B" w14:textId="77777777" w:rsidR="00F753C6" w:rsidRPr="008E78E7" w:rsidRDefault="00F753C6" w:rsidP="00F753C6">
      <w:pPr>
        <w:pStyle w:val="ListParagraph"/>
        <w:numPr>
          <w:ilvl w:val="2"/>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Manage upper airway obstruction</w:t>
      </w:r>
    </w:p>
    <w:p w14:paraId="2CF2485B" w14:textId="77777777" w:rsidR="00F753C6" w:rsidRPr="008E78E7" w:rsidRDefault="00F753C6" w:rsidP="00F753C6">
      <w:pPr>
        <w:pStyle w:val="ListParagraph"/>
        <w:numPr>
          <w:ilvl w:val="2"/>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Manage laryngospasm</w:t>
      </w:r>
    </w:p>
    <w:p w14:paraId="65CE8726" w14:textId="77777777" w:rsidR="00F753C6" w:rsidRPr="008E78E7" w:rsidRDefault="00F753C6" w:rsidP="00F753C6">
      <w:pPr>
        <w:pStyle w:val="ListParagraph"/>
        <w:numPr>
          <w:ilvl w:val="2"/>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Manage bronchospasm</w:t>
      </w:r>
      <w:r w:rsidRPr="008E78E7">
        <w:rPr>
          <w:rFonts w:ascii="Times New Roman" w:hAnsi="Times New Roman" w:cs="Times New Roman"/>
          <w:sz w:val="24"/>
          <w:szCs w:val="24"/>
        </w:rPr>
        <w:tab/>
      </w:r>
    </w:p>
    <w:p w14:paraId="3F23B092" w14:textId="4A1A2AB6" w:rsidR="00F753C6" w:rsidRPr="008E78E7" w:rsidRDefault="00F753C6" w:rsidP="00F753C6">
      <w:pPr>
        <w:pStyle w:val="ListParagraph"/>
        <w:numPr>
          <w:ilvl w:val="0"/>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Safely secure the airway</w:t>
      </w:r>
      <w:r w:rsidRPr="008E78E7">
        <w:rPr>
          <w:rFonts w:ascii="Times New Roman" w:hAnsi="Times New Roman" w:cs="Times New Roman"/>
          <w:sz w:val="24"/>
          <w:szCs w:val="24"/>
        </w:rPr>
        <w:tab/>
      </w:r>
      <w:r w:rsidR="009A191A">
        <w:rPr>
          <w:rFonts w:ascii="Times New Roman" w:hAnsi="Times New Roman" w:cs="Times New Roman"/>
          <w:sz w:val="24"/>
          <w:szCs w:val="24"/>
        </w:rPr>
        <w:t>(PK, MK)</w:t>
      </w:r>
    </w:p>
    <w:p w14:paraId="57399CDE" w14:textId="77777777" w:rsidR="00F753C6" w:rsidRPr="008E78E7" w:rsidRDefault="00F753C6" w:rsidP="00F753C6">
      <w:pPr>
        <w:pStyle w:val="ListParagraph"/>
        <w:numPr>
          <w:ilvl w:val="2"/>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Appropriately use mask ventilation, LMA or ETT for case</w:t>
      </w:r>
    </w:p>
    <w:p w14:paraId="5843C398" w14:textId="77777777" w:rsidR="00F753C6" w:rsidRPr="008E78E7" w:rsidRDefault="00F753C6" w:rsidP="00F753C6">
      <w:pPr>
        <w:pStyle w:val="ListParagraph"/>
        <w:numPr>
          <w:ilvl w:val="2"/>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Intubate patients using appropriate size of blades and tubes</w:t>
      </w:r>
    </w:p>
    <w:p w14:paraId="3AB37AFB" w14:textId="77777777" w:rsidR="00F753C6" w:rsidRPr="008E78E7" w:rsidRDefault="00F753C6" w:rsidP="00F753C6">
      <w:pPr>
        <w:pStyle w:val="ListParagraph"/>
        <w:numPr>
          <w:ilvl w:val="2"/>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 xml:space="preserve">Secure ETT in pediatric patients using benzoin, tape, </w:t>
      </w:r>
      <w:proofErr w:type="spellStart"/>
      <w:r w:rsidRPr="008E78E7">
        <w:rPr>
          <w:rFonts w:ascii="Times New Roman" w:hAnsi="Times New Roman" w:cs="Times New Roman"/>
          <w:sz w:val="24"/>
          <w:szCs w:val="24"/>
        </w:rPr>
        <w:t>tegaderm</w:t>
      </w:r>
      <w:proofErr w:type="spellEnd"/>
      <w:r w:rsidRPr="008E78E7">
        <w:rPr>
          <w:rFonts w:ascii="Times New Roman" w:hAnsi="Times New Roman" w:cs="Times New Roman"/>
          <w:sz w:val="24"/>
          <w:szCs w:val="24"/>
        </w:rPr>
        <w:t xml:space="preserve"> or other equipment appropriately</w:t>
      </w:r>
      <w:r w:rsidRPr="008E78E7">
        <w:rPr>
          <w:rFonts w:ascii="Times New Roman" w:hAnsi="Times New Roman" w:cs="Times New Roman"/>
          <w:sz w:val="24"/>
          <w:szCs w:val="24"/>
        </w:rPr>
        <w:tab/>
      </w:r>
    </w:p>
    <w:p w14:paraId="1281C415" w14:textId="3A046734" w:rsidR="00F753C6" w:rsidRPr="008E78E7" w:rsidRDefault="00F753C6" w:rsidP="00F753C6">
      <w:pPr>
        <w:pStyle w:val="ListParagraph"/>
        <w:numPr>
          <w:ilvl w:val="0"/>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Use adjunctive techniques for analgesia or anesthesia</w:t>
      </w:r>
      <w:r w:rsidR="00642479">
        <w:rPr>
          <w:rFonts w:ascii="Times New Roman" w:hAnsi="Times New Roman" w:cs="Times New Roman"/>
          <w:sz w:val="24"/>
          <w:szCs w:val="24"/>
        </w:rPr>
        <w:t xml:space="preserve"> (PK, SBP)</w:t>
      </w:r>
    </w:p>
    <w:p w14:paraId="174C0564" w14:textId="77777777" w:rsidR="00F753C6" w:rsidRPr="008E78E7" w:rsidRDefault="00F753C6" w:rsidP="00F753C6">
      <w:pPr>
        <w:pStyle w:val="ListParagraph"/>
        <w:numPr>
          <w:ilvl w:val="2"/>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Place single shot caudal anesthesia</w:t>
      </w:r>
      <w:r w:rsidRPr="008E78E7">
        <w:rPr>
          <w:rFonts w:ascii="Times New Roman" w:hAnsi="Times New Roman" w:cs="Times New Roman"/>
          <w:sz w:val="24"/>
          <w:szCs w:val="24"/>
        </w:rPr>
        <w:tab/>
      </w:r>
    </w:p>
    <w:p w14:paraId="5A7783CD" w14:textId="68E56A59" w:rsidR="00F753C6" w:rsidRPr="008E78E7" w:rsidRDefault="00F753C6" w:rsidP="00F753C6">
      <w:pPr>
        <w:pStyle w:val="ListParagraph"/>
        <w:numPr>
          <w:ilvl w:val="0"/>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 xml:space="preserve">Safe maintenance of anesthesia in neonates and </w:t>
      </w:r>
      <w:proofErr w:type="spellStart"/>
      <w:r w:rsidRPr="008E78E7">
        <w:rPr>
          <w:rFonts w:ascii="Times New Roman" w:hAnsi="Times New Roman" w:cs="Times New Roman"/>
          <w:sz w:val="24"/>
          <w:szCs w:val="24"/>
        </w:rPr>
        <w:t>prematures</w:t>
      </w:r>
      <w:proofErr w:type="spellEnd"/>
      <w:r w:rsidR="009A191A">
        <w:rPr>
          <w:rFonts w:ascii="Times New Roman" w:hAnsi="Times New Roman" w:cs="Times New Roman"/>
          <w:sz w:val="24"/>
          <w:szCs w:val="24"/>
        </w:rPr>
        <w:t xml:space="preserve"> (PK, MK)</w:t>
      </w:r>
      <w:r w:rsidRPr="008E78E7">
        <w:rPr>
          <w:rFonts w:ascii="Times New Roman" w:hAnsi="Times New Roman" w:cs="Times New Roman"/>
          <w:sz w:val="24"/>
          <w:szCs w:val="24"/>
        </w:rPr>
        <w:tab/>
      </w:r>
    </w:p>
    <w:p w14:paraId="36082B56" w14:textId="77777777" w:rsidR="00F753C6" w:rsidRPr="008E78E7" w:rsidRDefault="00F753C6" w:rsidP="00F753C6">
      <w:pPr>
        <w:pStyle w:val="ListParagraph"/>
        <w:numPr>
          <w:ilvl w:val="2"/>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Use appropriate agents to maintain hemodynamic stability in this age group</w:t>
      </w:r>
    </w:p>
    <w:p w14:paraId="7273503D" w14:textId="77777777" w:rsidR="00F753C6" w:rsidRPr="008E78E7" w:rsidRDefault="00F753C6" w:rsidP="00F753C6">
      <w:pPr>
        <w:pStyle w:val="ListParagraph"/>
        <w:numPr>
          <w:ilvl w:val="2"/>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 xml:space="preserve">Provide appropriate analgesia to allow </w:t>
      </w:r>
      <w:proofErr w:type="spellStart"/>
      <w:r w:rsidRPr="008E78E7">
        <w:rPr>
          <w:rFonts w:ascii="Times New Roman" w:hAnsi="Times New Roman" w:cs="Times New Roman"/>
          <w:sz w:val="24"/>
          <w:szCs w:val="24"/>
        </w:rPr>
        <w:t>extubation</w:t>
      </w:r>
      <w:proofErr w:type="spellEnd"/>
      <w:r w:rsidRPr="008E78E7">
        <w:rPr>
          <w:rFonts w:ascii="Times New Roman" w:hAnsi="Times New Roman" w:cs="Times New Roman"/>
          <w:sz w:val="24"/>
          <w:szCs w:val="24"/>
        </w:rPr>
        <w:t xml:space="preserve"> when appropriate</w:t>
      </w:r>
    </w:p>
    <w:p w14:paraId="4CDA37BC" w14:textId="77777777" w:rsidR="00F753C6" w:rsidRPr="008E78E7" w:rsidRDefault="00F753C6" w:rsidP="00F753C6">
      <w:pPr>
        <w:pStyle w:val="ListParagraph"/>
        <w:numPr>
          <w:ilvl w:val="2"/>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Demonstrate understanding of differences in MAC, drug volume of distribution, metabolism and excretion in this age group</w:t>
      </w:r>
      <w:r w:rsidRPr="008E78E7">
        <w:rPr>
          <w:rFonts w:ascii="Times New Roman" w:hAnsi="Times New Roman" w:cs="Times New Roman"/>
          <w:sz w:val="24"/>
          <w:szCs w:val="24"/>
        </w:rPr>
        <w:tab/>
      </w:r>
    </w:p>
    <w:p w14:paraId="6A98FFA3" w14:textId="55F7FC9F" w:rsidR="00F753C6" w:rsidRPr="008E78E7" w:rsidRDefault="00F753C6" w:rsidP="00F753C6">
      <w:pPr>
        <w:pStyle w:val="ListParagraph"/>
        <w:numPr>
          <w:ilvl w:val="0"/>
          <w:numId w:val="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Understand acute perioperative pain management in children</w:t>
      </w:r>
      <w:r w:rsidR="00642479">
        <w:rPr>
          <w:rFonts w:ascii="Times New Roman" w:hAnsi="Times New Roman" w:cs="Times New Roman"/>
          <w:sz w:val="24"/>
          <w:szCs w:val="24"/>
        </w:rPr>
        <w:t xml:space="preserve"> (PK, SBP, MK)</w:t>
      </w:r>
    </w:p>
    <w:p w14:paraId="693BB127" w14:textId="32081B7B" w:rsidR="00C40E7F" w:rsidRDefault="00C40E7F" w:rsidP="00F753C6">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Recognize methods for pain assessment in different pediatric age groups</w:t>
      </w:r>
    </w:p>
    <w:p w14:paraId="19743BA8" w14:textId="082EB9C7" w:rsidR="00C40E7F" w:rsidRDefault="00C40E7F" w:rsidP="00F753C6">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w:t>
      </w:r>
      <w:r w:rsidR="007B1877">
        <w:rPr>
          <w:rFonts w:ascii="Times New Roman" w:hAnsi="Times New Roman" w:cs="Times New Roman"/>
          <w:sz w:val="24"/>
          <w:szCs w:val="24"/>
        </w:rPr>
        <w:t>and execute a</w:t>
      </w:r>
      <w:r>
        <w:rPr>
          <w:rFonts w:ascii="Times New Roman" w:hAnsi="Times New Roman" w:cs="Times New Roman"/>
          <w:sz w:val="24"/>
          <w:szCs w:val="24"/>
        </w:rPr>
        <w:t xml:space="preserve"> treatment </w:t>
      </w:r>
      <w:r w:rsidR="007B1877">
        <w:rPr>
          <w:rFonts w:ascii="Times New Roman" w:hAnsi="Times New Roman" w:cs="Times New Roman"/>
          <w:sz w:val="24"/>
          <w:szCs w:val="24"/>
        </w:rPr>
        <w:t xml:space="preserve">plan for </w:t>
      </w:r>
      <w:r>
        <w:rPr>
          <w:rFonts w:ascii="Times New Roman" w:hAnsi="Times New Roman" w:cs="Times New Roman"/>
          <w:sz w:val="24"/>
          <w:szCs w:val="24"/>
        </w:rPr>
        <w:t>acute postoperative pain in children</w:t>
      </w:r>
    </w:p>
    <w:p w14:paraId="0A93EFFA" w14:textId="3D6AB54C" w:rsidR="00F753C6" w:rsidRPr="008E78E7" w:rsidRDefault="00C40E7F" w:rsidP="00F753C6">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appropriate use of</w:t>
      </w:r>
      <w:r w:rsidR="00F753C6" w:rsidRPr="008E78E7">
        <w:rPr>
          <w:rFonts w:ascii="Times New Roman" w:hAnsi="Times New Roman" w:cs="Times New Roman"/>
          <w:sz w:val="24"/>
          <w:szCs w:val="24"/>
        </w:rPr>
        <w:t xml:space="preserve"> opioids </w:t>
      </w:r>
      <w:r>
        <w:rPr>
          <w:rFonts w:ascii="Times New Roman" w:hAnsi="Times New Roman" w:cs="Times New Roman"/>
          <w:sz w:val="24"/>
          <w:szCs w:val="24"/>
        </w:rPr>
        <w:t>and non-opioid agents in children of varying ages</w:t>
      </w:r>
    </w:p>
    <w:p w14:paraId="45F0553A" w14:textId="2E7A01B7" w:rsidR="00F753C6" w:rsidRDefault="00C40E7F" w:rsidP="00F753C6">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how to m</w:t>
      </w:r>
      <w:r w:rsidR="00F753C6" w:rsidRPr="008E78E7">
        <w:rPr>
          <w:rFonts w:ascii="Times New Roman" w:hAnsi="Times New Roman" w:cs="Times New Roman"/>
          <w:sz w:val="24"/>
          <w:szCs w:val="24"/>
        </w:rPr>
        <w:t xml:space="preserve">inimize </w:t>
      </w:r>
      <w:r>
        <w:rPr>
          <w:rFonts w:ascii="Times New Roman" w:hAnsi="Times New Roman" w:cs="Times New Roman"/>
          <w:sz w:val="24"/>
          <w:szCs w:val="24"/>
        </w:rPr>
        <w:t>the apnea risk</w:t>
      </w:r>
      <w:r w:rsidR="00F753C6" w:rsidRPr="008E78E7">
        <w:rPr>
          <w:rFonts w:ascii="Times New Roman" w:hAnsi="Times New Roman" w:cs="Times New Roman"/>
          <w:sz w:val="24"/>
          <w:szCs w:val="24"/>
        </w:rPr>
        <w:t xml:space="preserve"> in difficult airway/premature/neonatal patients</w:t>
      </w:r>
      <w:r w:rsidR="00F753C6" w:rsidRPr="008E78E7">
        <w:rPr>
          <w:rFonts w:ascii="Times New Roman" w:hAnsi="Times New Roman" w:cs="Times New Roman"/>
          <w:sz w:val="24"/>
          <w:szCs w:val="24"/>
        </w:rPr>
        <w:tab/>
      </w:r>
    </w:p>
    <w:p w14:paraId="49765332" w14:textId="1E16B024" w:rsidR="007B1877" w:rsidRDefault="007B1877" w:rsidP="00F753C6">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Recognize and treat common complications of analgesic therapy in children (e.g. nausea, vomiting, </w:t>
      </w:r>
      <w:proofErr w:type="spellStart"/>
      <w:r>
        <w:rPr>
          <w:rFonts w:ascii="Times New Roman" w:hAnsi="Times New Roman" w:cs="Times New Roman"/>
          <w:sz w:val="24"/>
          <w:szCs w:val="24"/>
        </w:rPr>
        <w:t>pruritis</w:t>
      </w:r>
      <w:proofErr w:type="spellEnd"/>
      <w:r>
        <w:rPr>
          <w:rFonts w:ascii="Times New Roman" w:hAnsi="Times New Roman" w:cs="Times New Roman"/>
          <w:sz w:val="24"/>
          <w:szCs w:val="24"/>
        </w:rPr>
        <w:t>, respiratory depression)</w:t>
      </w:r>
    </w:p>
    <w:p w14:paraId="4FF6A1E7" w14:textId="4A0E3AFC" w:rsidR="007B1877" w:rsidRDefault="007B1877" w:rsidP="00F753C6">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Identify different regimens for postoperative epidural analgesia and successfully manage changes as necessary in children</w:t>
      </w:r>
    </w:p>
    <w:p w14:paraId="2D369A93" w14:textId="77777777" w:rsidR="007B1877" w:rsidRDefault="007B1877" w:rsidP="007B1877">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the pathophysiology and treatment of common chronic pain conditions in children (sickle cell disease, oncologic disease, complex regional pain syndrome</w:t>
      </w:r>
    </w:p>
    <w:p w14:paraId="50CB398C" w14:textId="77777777" w:rsidR="008502A6" w:rsidRPr="008502A6" w:rsidRDefault="007B1877" w:rsidP="008502A6">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Successfully order and adjust patient-controlled analgesia (PCA) in a pediatric patient</w:t>
      </w:r>
    </w:p>
    <w:p w14:paraId="30027DE5" w14:textId="1F6B8415" w:rsidR="00F753C6" w:rsidRPr="008502A6" w:rsidRDefault="00F753C6" w:rsidP="008502A6">
      <w:pPr>
        <w:pStyle w:val="ListParagraph"/>
        <w:numPr>
          <w:ilvl w:val="0"/>
          <w:numId w:val="3"/>
        </w:numPr>
        <w:spacing w:after="0" w:line="240" w:lineRule="auto"/>
        <w:rPr>
          <w:rFonts w:ascii="Times New Roman" w:hAnsi="Times New Roman" w:cs="Times New Roman"/>
          <w:sz w:val="24"/>
          <w:szCs w:val="24"/>
        </w:rPr>
      </w:pPr>
      <w:r w:rsidRPr="008502A6">
        <w:rPr>
          <w:rFonts w:ascii="Times New Roman" w:hAnsi="Times New Roman" w:cs="Times New Roman"/>
          <w:sz w:val="24"/>
          <w:szCs w:val="24"/>
        </w:rPr>
        <w:t xml:space="preserve">Conduct safe emergence and </w:t>
      </w:r>
      <w:proofErr w:type="spellStart"/>
      <w:r w:rsidRPr="008502A6">
        <w:rPr>
          <w:rFonts w:ascii="Times New Roman" w:hAnsi="Times New Roman" w:cs="Times New Roman"/>
          <w:sz w:val="24"/>
          <w:szCs w:val="24"/>
        </w:rPr>
        <w:t>extubation</w:t>
      </w:r>
      <w:proofErr w:type="spellEnd"/>
      <w:r w:rsidR="009A191A" w:rsidRPr="008502A6">
        <w:rPr>
          <w:rFonts w:ascii="Times New Roman" w:hAnsi="Times New Roman" w:cs="Times New Roman"/>
          <w:sz w:val="24"/>
          <w:szCs w:val="24"/>
        </w:rPr>
        <w:t xml:space="preserve"> (PK, P)</w:t>
      </w:r>
    </w:p>
    <w:p w14:paraId="6AA47C47" w14:textId="77777777" w:rsidR="00F753C6" w:rsidRPr="008E78E7" w:rsidRDefault="00F753C6" w:rsidP="00C40E7F">
      <w:pPr>
        <w:pStyle w:val="ListParagraph"/>
        <w:numPr>
          <w:ilvl w:val="2"/>
          <w:numId w:val="1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 xml:space="preserve">Demonstrate ability to judge when a nonverbal patient is appropriate for </w:t>
      </w:r>
      <w:proofErr w:type="spellStart"/>
      <w:r w:rsidRPr="008E78E7">
        <w:rPr>
          <w:rFonts w:ascii="Times New Roman" w:hAnsi="Times New Roman" w:cs="Times New Roman"/>
          <w:sz w:val="24"/>
          <w:szCs w:val="24"/>
        </w:rPr>
        <w:t>extubation</w:t>
      </w:r>
      <w:proofErr w:type="spellEnd"/>
    </w:p>
    <w:p w14:paraId="43409193" w14:textId="77777777" w:rsidR="00F753C6" w:rsidRPr="008E78E7" w:rsidRDefault="00F753C6" w:rsidP="00C40E7F">
      <w:pPr>
        <w:pStyle w:val="ListParagraph"/>
        <w:numPr>
          <w:ilvl w:val="2"/>
          <w:numId w:val="1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lastRenderedPageBreak/>
        <w:t>Manage upper airway obstruction</w:t>
      </w:r>
    </w:p>
    <w:p w14:paraId="1F1D8FD1" w14:textId="77777777" w:rsidR="00F753C6" w:rsidRPr="008E78E7" w:rsidRDefault="00F753C6" w:rsidP="00C40E7F">
      <w:pPr>
        <w:pStyle w:val="ListParagraph"/>
        <w:numPr>
          <w:ilvl w:val="2"/>
          <w:numId w:val="1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Manage laryngospasm</w:t>
      </w:r>
    </w:p>
    <w:p w14:paraId="4C230F7B" w14:textId="77777777" w:rsidR="00F753C6" w:rsidRPr="008E78E7" w:rsidRDefault="00F753C6" w:rsidP="00C40E7F">
      <w:pPr>
        <w:pStyle w:val="ListParagraph"/>
        <w:numPr>
          <w:ilvl w:val="2"/>
          <w:numId w:val="13"/>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Manage bronchospasm</w:t>
      </w:r>
    </w:p>
    <w:p w14:paraId="7815B141" w14:textId="316D9B77" w:rsidR="00F753C6" w:rsidRPr="008502A6" w:rsidRDefault="00F753C6" w:rsidP="008502A6">
      <w:pPr>
        <w:pStyle w:val="ListParagraph"/>
        <w:numPr>
          <w:ilvl w:val="0"/>
          <w:numId w:val="3"/>
        </w:numPr>
        <w:spacing w:after="0" w:line="240" w:lineRule="auto"/>
        <w:rPr>
          <w:rFonts w:ascii="Times New Roman" w:hAnsi="Times New Roman" w:cs="Times New Roman"/>
          <w:sz w:val="24"/>
          <w:szCs w:val="24"/>
        </w:rPr>
      </w:pPr>
      <w:bookmarkStart w:id="0" w:name="_GoBack"/>
      <w:bookmarkEnd w:id="0"/>
      <w:r w:rsidRPr="008502A6">
        <w:rPr>
          <w:rFonts w:ascii="Times New Roman" w:hAnsi="Times New Roman" w:cs="Times New Roman"/>
          <w:sz w:val="24"/>
          <w:szCs w:val="24"/>
        </w:rPr>
        <w:t>Understand and manage fluid and blood product resuscitation in children</w:t>
      </w:r>
      <w:r w:rsidR="009A191A" w:rsidRPr="008502A6">
        <w:rPr>
          <w:rFonts w:ascii="Times New Roman" w:hAnsi="Times New Roman" w:cs="Times New Roman"/>
          <w:sz w:val="24"/>
          <w:szCs w:val="24"/>
        </w:rPr>
        <w:t xml:space="preserve"> (PK, MK)</w:t>
      </w:r>
    </w:p>
    <w:p w14:paraId="14AB3160" w14:textId="4ADFA9EE" w:rsidR="00DA27D3" w:rsidRDefault="00DA27D3" w:rsidP="008502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Understand age-specific and developmentally appropriate communication with patients (PK, ICS, P)</w:t>
      </w:r>
    </w:p>
    <w:p w14:paraId="0691ED3F" w14:textId="77777777" w:rsidR="00DA27D3" w:rsidRPr="00A23411" w:rsidRDefault="00DA27D3" w:rsidP="008502A6">
      <w:pPr>
        <w:pStyle w:val="ListParagraph"/>
        <w:numPr>
          <w:ilvl w:val="2"/>
          <w:numId w:val="3"/>
        </w:numPr>
        <w:spacing w:after="0" w:line="240" w:lineRule="auto"/>
        <w:rPr>
          <w:rFonts w:ascii="Times New Roman" w:hAnsi="Times New Roman" w:cs="Times New Roman"/>
          <w:sz w:val="24"/>
          <w:szCs w:val="24"/>
        </w:rPr>
      </w:pPr>
      <w:r w:rsidRPr="00A23411">
        <w:rPr>
          <w:rFonts w:ascii="Times New Roman" w:hAnsi="Times New Roman" w:cs="Times New Roman"/>
          <w:sz w:val="24"/>
          <w:szCs w:val="24"/>
        </w:rPr>
        <w:t>Understand developmental and cognitive differences in patients of different ages</w:t>
      </w:r>
    </w:p>
    <w:p w14:paraId="2747344C" w14:textId="77777777" w:rsidR="00DA27D3" w:rsidRPr="00A23411" w:rsidRDefault="00DA27D3" w:rsidP="008502A6">
      <w:pPr>
        <w:pStyle w:val="ListParagraph"/>
        <w:numPr>
          <w:ilvl w:val="2"/>
          <w:numId w:val="3"/>
        </w:numPr>
        <w:spacing w:after="0" w:line="240" w:lineRule="auto"/>
        <w:rPr>
          <w:rFonts w:ascii="Times New Roman" w:hAnsi="Times New Roman" w:cs="Times New Roman"/>
          <w:sz w:val="24"/>
          <w:szCs w:val="24"/>
        </w:rPr>
      </w:pPr>
      <w:r w:rsidRPr="00A23411">
        <w:rPr>
          <w:rFonts w:ascii="Times New Roman" w:hAnsi="Times New Roman" w:cs="Times New Roman"/>
          <w:sz w:val="24"/>
          <w:szCs w:val="24"/>
        </w:rPr>
        <w:t>Understand implications of autism, developmental delay and brain injury</w:t>
      </w:r>
    </w:p>
    <w:p w14:paraId="3F2C5720" w14:textId="7F2E60F3" w:rsidR="00DA27D3" w:rsidRPr="00DA27D3" w:rsidRDefault="00DA27D3" w:rsidP="008502A6">
      <w:pPr>
        <w:pStyle w:val="ListParagraph"/>
        <w:numPr>
          <w:ilvl w:val="2"/>
          <w:numId w:val="3"/>
        </w:numPr>
        <w:spacing w:after="0" w:line="240" w:lineRule="auto"/>
        <w:rPr>
          <w:rFonts w:ascii="Times New Roman" w:hAnsi="Times New Roman" w:cs="Times New Roman"/>
          <w:sz w:val="24"/>
          <w:szCs w:val="24"/>
        </w:rPr>
      </w:pPr>
      <w:r w:rsidRPr="00A23411">
        <w:rPr>
          <w:rFonts w:ascii="Times New Roman" w:hAnsi="Times New Roman" w:cs="Times New Roman"/>
          <w:sz w:val="24"/>
          <w:szCs w:val="24"/>
        </w:rPr>
        <w:t>Practice techniques to decrease patient and family anxiety</w:t>
      </w:r>
    </w:p>
    <w:p w14:paraId="23172DE2" w14:textId="49A19959" w:rsidR="00DA27D3" w:rsidRDefault="00DA27D3" w:rsidP="008502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Understand the risks of anesthetizing the pediatric patient and obtain appropriate informed consent and assent from families and patients for intraoperative and postoperative care (MK, ICS, SBP)</w:t>
      </w:r>
    </w:p>
    <w:p w14:paraId="4B4806FA" w14:textId="77777777" w:rsidR="00DA27D3" w:rsidRPr="00A23411" w:rsidRDefault="00DA27D3" w:rsidP="008502A6">
      <w:pPr>
        <w:pStyle w:val="ListParagraph"/>
        <w:numPr>
          <w:ilvl w:val="2"/>
          <w:numId w:val="3"/>
        </w:numPr>
        <w:spacing w:after="0" w:line="240" w:lineRule="auto"/>
        <w:rPr>
          <w:rFonts w:ascii="Times New Roman" w:hAnsi="Times New Roman" w:cs="Times New Roman"/>
          <w:sz w:val="24"/>
          <w:szCs w:val="24"/>
        </w:rPr>
      </w:pPr>
      <w:r w:rsidRPr="00A23411">
        <w:rPr>
          <w:rFonts w:ascii="Times New Roman" w:hAnsi="Times New Roman" w:cs="Times New Roman"/>
          <w:sz w:val="24"/>
          <w:szCs w:val="24"/>
        </w:rPr>
        <w:t xml:space="preserve">Know relative risks of major morbidities and mortality related to surgeries </w:t>
      </w:r>
    </w:p>
    <w:p w14:paraId="09543189" w14:textId="65FEB215" w:rsidR="008E4990" w:rsidRDefault="00DA27D3" w:rsidP="008502A6">
      <w:pPr>
        <w:pStyle w:val="ListParagraph"/>
        <w:numPr>
          <w:ilvl w:val="0"/>
          <w:numId w:val="3"/>
        </w:numPr>
        <w:spacing w:after="0" w:line="240" w:lineRule="auto"/>
        <w:rPr>
          <w:rFonts w:ascii="Times New Roman" w:hAnsi="Times New Roman" w:cs="Times New Roman"/>
          <w:sz w:val="24"/>
          <w:szCs w:val="24"/>
        </w:rPr>
      </w:pPr>
      <w:r w:rsidRPr="00A23411">
        <w:rPr>
          <w:rFonts w:ascii="Times New Roman" w:hAnsi="Times New Roman" w:cs="Times New Roman"/>
          <w:sz w:val="24"/>
          <w:szCs w:val="24"/>
        </w:rPr>
        <w:t xml:space="preserve">Appropriately plan </w:t>
      </w:r>
      <w:r w:rsidR="008E4990">
        <w:rPr>
          <w:rFonts w:ascii="Times New Roman" w:hAnsi="Times New Roman" w:cs="Times New Roman"/>
          <w:sz w:val="24"/>
          <w:szCs w:val="24"/>
        </w:rPr>
        <w:t xml:space="preserve">and communicate </w:t>
      </w:r>
      <w:r w:rsidRPr="00A23411">
        <w:rPr>
          <w:rFonts w:ascii="Times New Roman" w:hAnsi="Times New Roman" w:cs="Times New Roman"/>
          <w:sz w:val="24"/>
          <w:szCs w:val="24"/>
        </w:rPr>
        <w:t xml:space="preserve">for </w:t>
      </w:r>
      <w:r w:rsidR="008E4990">
        <w:rPr>
          <w:rFonts w:ascii="Times New Roman" w:hAnsi="Times New Roman" w:cs="Times New Roman"/>
          <w:sz w:val="24"/>
          <w:szCs w:val="24"/>
        </w:rPr>
        <w:t>post-operative care (P, SBP)</w:t>
      </w:r>
    </w:p>
    <w:p w14:paraId="6C3891B3" w14:textId="77777777" w:rsidR="008E4990" w:rsidRDefault="008E4990" w:rsidP="008502A6">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which patients require admission to PICU, NICU or IICU</w:t>
      </w:r>
    </w:p>
    <w:p w14:paraId="7702CEC7" w14:textId="77777777" w:rsidR="008E4990" w:rsidRDefault="008E4990" w:rsidP="008502A6">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Identify the appropriate post-operative location for patients based on their procedure and comorbidities</w:t>
      </w:r>
    </w:p>
    <w:p w14:paraId="3425C3A4" w14:textId="0B8B31A5" w:rsidR="00DA27D3" w:rsidRPr="008E4990" w:rsidRDefault="008E4990" w:rsidP="008502A6">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which neonates meet hospital admission criteria</w:t>
      </w:r>
      <w:r w:rsidR="00DA27D3" w:rsidRPr="008E4990">
        <w:rPr>
          <w:rFonts w:ascii="Times New Roman" w:hAnsi="Times New Roman" w:cs="Times New Roman"/>
          <w:sz w:val="24"/>
          <w:szCs w:val="24"/>
        </w:rPr>
        <w:tab/>
      </w:r>
    </w:p>
    <w:p w14:paraId="4F8045E4" w14:textId="2F97EB06" w:rsidR="00DA27D3" w:rsidRDefault="00DA27D3" w:rsidP="008502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Demonstrate professional courtesy for your colleagues (P)</w:t>
      </w:r>
    </w:p>
    <w:p w14:paraId="070613CC" w14:textId="77777777" w:rsidR="00DA27D3" w:rsidRPr="00A23411" w:rsidRDefault="00DA27D3" w:rsidP="008502A6">
      <w:pPr>
        <w:pStyle w:val="ListParagraph"/>
        <w:numPr>
          <w:ilvl w:val="1"/>
          <w:numId w:val="3"/>
        </w:numPr>
        <w:spacing w:after="0" w:line="240" w:lineRule="auto"/>
        <w:rPr>
          <w:rFonts w:ascii="Times New Roman" w:hAnsi="Times New Roman" w:cs="Times New Roman"/>
          <w:sz w:val="24"/>
          <w:szCs w:val="24"/>
        </w:rPr>
      </w:pPr>
      <w:r w:rsidRPr="00A23411">
        <w:rPr>
          <w:rFonts w:ascii="Times New Roman" w:hAnsi="Times New Roman" w:cs="Times New Roman"/>
          <w:sz w:val="24"/>
          <w:szCs w:val="24"/>
        </w:rPr>
        <w:t>Attend morning conferences and grand rounds</w:t>
      </w:r>
      <w:r>
        <w:rPr>
          <w:rFonts w:ascii="Times New Roman" w:hAnsi="Times New Roman" w:cs="Times New Roman"/>
          <w:sz w:val="24"/>
          <w:szCs w:val="24"/>
        </w:rPr>
        <w:t xml:space="preserve"> and arrive on time</w:t>
      </w:r>
    </w:p>
    <w:p w14:paraId="5530560A" w14:textId="7BB5AE8C" w:rsidR="00DA27D3" w:rsidRDefault="00DA27D3" w:rsidP="008502A6">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Assist post-call and vacation colleagues in performing preoperative evaluation and note for inpatients</w:t>
      </w:r>
    </w:p>
    <w:p w14:paraId="6D005F42" w14:textId="6271C983" w:rsidR="00837728" w:rsidRDefault="00837728" w:rsidP="00F753C6">
      <w:pPr>
        <w:spacing w:after="0" w:line="240" w:lineRule="auto"/>
        <w:rPr>
          <w:rFonts w:ascii="Times New Roman" w:hAnsi="Times New Roman" w:cs="Times New Roman"/>
          <w:b/>
          <w:sz w:val="24"/>
          <w:szCs w:val="24"/>
        </w:rPr>
      </w:pPr>
    </w:p>
    <w:p w14:paraId="2DA20C24" w14:textId="684BE473" w:rsidR="00F753C6" w:rsidRDefault="008E78E7" w:rsidP="00F753C6">
      <w:pPr>
        <w:spacing w:after="0" w:line="240" w:lineRule="auto"/>
        <w:rPr>
          <w:rFonts w:ascii="Times New Roman" w:hAnsi="Times New Roman" w:cs="Times New Roman"/>
          <w:b/>
          <w:sz w:val="24"/>
          <w:szCs w:val="24"/>
        </w:rPr>
      </w:pPr>
      <w:r w:rsidRPr="00461EB8">
        <w:rPr>
          <w:rFonts w:ascii="Times New Roman" w:hAnsi="Times New Roman" w:cs="Times New Roman"/>
          <w:b/>
          <w:sz w:val="24"/>
          <w:szCs w:val="24"/>
        </w:rPr>
        <w:t xml:space="preserve">Pediatric Anesthesia </w:t>
      </w:r>
      <w:r w:rsidR="00F753C6" w:rsidRPr="00461EB8">
        <w:rPr>
          <w:rFonts w:ascii="Times New Roman" w:hAnsi="Times New Roman" w:cs="Times New Roman"/>
          <w:b/>
          <w:sz w:val="24"/>
          <w:szCs w:val="24"/>
        </w:rPr>
        <w:t>Senior Rotation</w:t>
      </w:r>
    </w:p>
    <w:p w14:paraId="4C7AC94E" w14:textId="438E08C4" w:rsidR="00AB1DA4" w:rsidRPr="00AB1DA4" w:rsidRDefault="00AB1DA4" w:rsidP="00F753C6">
      <w:pPr>
        <w:spacing w:after="0" w:line="240" w:lineRule="auto"/>
        <w:rPr>
          <w:rFonts w:ascii="Times New Roman" w:hAnsi="Times New Roman" w:cs="Times New Roman"/>
          <w:i/>
          <w:sz w:val="24"/>
          <w:szCs w:val="24"/>
        </w:rPr>
      </w:pPr>
      <w:r w:rsidRPr="00AB1DA4">
        <w:rPr>
          <w:rFonts w:ascii="Times New Roman" w:hAnsi="Times New Roman" w:cs="Times New Roman"/>
          <w:i/>
          <w:sz w:val="24"/>
          <w:szCs w:val="24"/>
        </w:rPr>
        <w:t xml:space="preserve">In addition to the Goals/Objectives in the Junior Rotation, residents should be able to: </w:t>
      </w:r>
    </w:p>
    <w:p w14:paraId="3CB88962" w14:textId="25A34B96" w:rsidR="00F753C6" w:rsidRPr="008E78E7" w:rsidRDefault="00F753C6" w:rsidP="00F753C6">
      <w:pPr>
        <w:pStyle w:val="ListParagraph"/>
        <w:numPr>
          <w:ilvl w:val="0"/>
          <w:numId w:val="4"/>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Create a safe anesthetic plan for complex and/or unstable (ASA IV and emergency) patients</w:t>
      </w:r>
      <w:r w:rsidR="00642479">
        <w:rPr>
          <w:rFonts w:ascii="Times New Roman" w:hAnsi="Times New Roman" w:cs="Times New Roman"/>
          <w:sz w:val="24"/>
          <w:szCs w:val="24"/>
        </w:rPr>
        <w:t xml:space="preserve"> (PK, MK)</w:t>
      </w:r>
    </w:p>
    <w:p w14:paraId="0E7B594F" w14:textId="04977B95" w:rsidR="00F753C6" w:rsidRPr="008E78E7" w:rsidRDefault="00F753C6" w:rsidP="00F753C6">
      <w:pPr>
        <w:pStyle w:val="ListParagraph"/>
        <w:numPr>
          <w:ilvl w:val="0"/>
          <w:numId w:val="4"/>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Become competent at invasive monitoring</w:t>
      </w:r>
      <w:r w:rsidR="00642479">
        <w:rPr>
          <w:rFonts w:ascii="Times New Roman" w:hAnsi="Times New Roman" w:cs="Times New Roman"/>
          <w:sz w:val="24"/>
          <w:szCs w:val="24"/>
        </w:rPr>
        <w:t xml:space="preserve"> (PK)</w:t>
      </w:r>
      <w:r w:rsidRPr="008E78E7">
        <w:rPr>
          <w:rFonts w:ascii="Times New Roman" w:hAnsi="Times New Roman" w:cs="Times New Roman"/>
          <w:sz w:val="24"/>
          <w:szCs w:val="24"/>
        </w:rPr>
        <w:tab/>
      </w:r>
    </w:p>
    <w:p w14:paraId="2D1DE3F9" w14:textId="77777777" w:rsidR="00F753C6" w:rsidRPr="008E78E7" w:rsidRDefault="00F753C6" w:rsidP="00F753C6">
      <w:pPr>
        <w:pStyle w:val="ListParagraph"/>
        <w:numPr>
          <w:ilvl w:val="2"/>
          <w:numId w:val="4"/>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Secure arterial access in children</w:t>
      </w:r>
    </w:p>
    <w:p w14:paraId="6EBF8ABD" w14:textId="77777777" w:rsidR="00F753C6" w:rsidRPr="008E78E7" w:rsidRDefault="00F753C6" w:rsidP="00F753C6">
      <w:pPr>
        <w:pStyle w:val="ListParagraph"/>
        <w:numPr>
          <w:ilvl w:val="2"/>
          <w:numId w:val="4"/>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Secure central venous access in children using standard infection control measures</w:t>
      </w:r>
    </w:p>
    <w:p w14:paraId="453A7935" w14:textId="426CBE8C" w:rsidR="00F753C6" w:rsidRPr="008E78E7" w:rsidRDefault="00F753C6" w:rsidP="00F753C6">
      <w:pPr>
        <w:pStyle w:val="ListParagraph"/>
        <w:numPr>
          <w:ilvl w:val="0"/>
          <w:numId w:val="4"/>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Understand advanced pediatric airway management</w:t>
      </w:r>
      <w:r w:rsidR="00642479">
        <w:rPr>
          <w:rFonts w:ascii="Times New Roman" w:hAnsi="Times New Roman" w:cs="Times New Roman"/>
          <w:sz w:val="24"/>
          <w:szCs w:val="24"/>
        </w:rPr>
        <w:t xml:space="preserve"> (MK)</w:t>
      </w:r>
      <w:r w:rsidRPr="008E78E7">
        <w:rPr>
          <w:rFonts w:ascii="Times New Roman" w:hAnsi="Times New Roman" w:cs="Times New Roman"/>
          <w:sz w:val="24"/>
          <w:szCs w:val="24"/>
        </w:rPr>
        <w:tab/>
      </w:r>
    </w:p>
    <w:p w14:paraId="6F48CC87" w14:textId="77777777" w:rsidR="00F753C6" w:rsidRPr="008E78E7" w:rsidRDefault="00F753C6" w:rsidP="00F753C6">
      <w:pPr>
        <w:pStyle w:val="ListParagraph"/>
        <w:numPr>
          <w:ilvl w:val="2"/>
          <w:numId w:val="4"/>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Use the FOB scope to intubate spontaneously ventilating sedated/anesthetized patients</w:t>
      </w:r>
    </w:p>
    <w:p w14:paraId="56DB54EC" w14:textId="77777777" w:rsidR="00F753C6" w:rsidRPr="008E78E7" w:rsidRDefault="00F753C6" w:rsidP="00F753C6">
      <w:pPr>
        <w:pStyle w:val="ListParagraph"/>
        <w:numPr>
          <w:ilvl w:val="2"/>
          <w:numId w:val="4"/>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Intubate using FOB scope via LMA</w:t>
      </w:r>
    </w:p>
    <w:p w14:paraId="3755C192" w14:textId="77777777" w:rsidR="00F753C6" w:rsidRPr="008E78E7" w:rsidRDefault="00F753C6" w:rsidP="00F753C6">
      <w:pPr>
        <w:pStyle w:val="ListParagraph"/>
        <w:numPr>
          <w:ilvl w:val="2"/>
          <w:numId w:val="4"/>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 xml:space="preserve">Understand the use and limitations of advanced airway equipment (e.g. </w:t>
      </w:r>
      <w:proofErr w:type="spellStart"/>
      <w:r w:rsidRPr="008E78E7">
        <w:rPr>
          <w:rFonts w:ascii="Times New Roman" w:hAnsi="Times New Roman" w:cs="Times New Roman"/>
          <w:sz w:val="24"/>
          <w:szCs w:val="24"/>
        </w:rPr>
        <w:t>Glidescope</w:t>
      </w:r>
      <w:proofErr w:type="spellEnd"/>
      <w:r w:rsidRPr="008E78E7">
        <w:rPr>
          <w:rFonts w:ascii="Times New Roman" w:hAnsi="Times New Roman" w:cs="Times New Roman"/>
          <w:sz w:val="24"/>
          <w:szCs w:val="24"/>
        </w:rPr>
        <w:t xml:space="preserve">) in the pediatric sized patient </w:t>
      </w:r>
      <w:r w:rsidRPr="008E78E7">
        <w:rPr>
          <w:rFonts w:ascii="Times New Roman" w:hAnsi="Times New Roman" w:cs="Times New Roman"/>
          <w:sz w:val="24"/>
          <w:szCs w:val="24"/>
        </w:rPr>
        <w:tab/>
      </w:r>
    </w:p>
    <w:p w14:paraId="6FEFBDBA" w14:textId="60D6DC45" w:rsidR="00F753C6" w:rsidRPr="008E78E7" w:rsidRDefault="00F753C6" w:rsidP="00F753C6">
      <w:pPr>
        <w:pStyle w:val="ListParagraph"/>
        <w:numPr>
          <w:ilvl w:val="0"/>
          <w:numId w:val="4"/>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Accomplish lung isolation/one lung ventilation in a manner appropriate to patient size and age</w:t>
      </w:r>
      <w:r w:rsidRPr="008E78E7">
        <w:rPr>
          <w:rFonts w:ascii="Times New Roman" w:hAnsi="Times New Roman" w:cs="Times New Roman"/>
          <w:sz w:val="24"/>
          <w:szCs w:val="24"/>
        </w:rPr>
        <w:tab/>
      </w:r>
      <w:r w:rsidR="00642479">
        <w:rPr>
          <w:rFonts w:ascii="Times New Roman" w:hAnsi="Times New Roman" w:cs="Times New Roman"/>
          <w:sz w:val="24"/>
          <w:szCs w:val="24"/>
        </w:rPr>
        <w:t xml:space="preserve"> (MK, PK)</w:t>
      </w:r>
    </w:p>
    <w:p w14:paraId="5B4E718B" w14:textId="77777777" w:rsidR="00F753C6" w:rsidRPr="008E78E7" w:rsidRDefault="00F753C6" w:rsidP="00F753C6">
      <w:pPr>
        <w:pStyle w:val="ListParagraph"/>
        <w:numPr>
          <w:ilvl w:val="2"/>
          <w:numId w:val="4"/>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Use double lumen tube, bronchial blocker or mainstem ETT as appropriate</w:t>
      </w:r>
      <w:r w:rsidRPr="008E78E7">
        <w:rPr>
          <w:rFonts w:ascii="Times New Roman" w:hAnsi="Times New Roman" w:cs="Times New Roman"/>
          <w:sz w:val="24"/>
          <w:szCs w:val="24"/>
        </w:rPr>
        <w:tab/>
      </w:r>
    </w:p>
    <w:p w14:paraId="6B66CDC4" w14:textId="4181A418" w:rsidR="00F753C6" w:rsidRPr="008E78E7" w:rsidRDefault="00F753C6" w:rsidP="00F753C6">
      <w:pPr>
        <w:pStyle w:val="ListParagraph"/>
        <w:numPr>
          <w:ilvl w:val="0"/>
          <w:numId w:val="4"/>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 xml:space="preserve">Manage the unstable neonate or premature </w:t>
      </w:r>
      <w:r w:rsidR="009A191A">
        <w:rPr>
          <w:rFonts w:ascii="Times New Roman" w:hAnsi="Times New Roman" w:cs="Times New Roman"/>
          <w:sz w:val="24"/>
          <w:szCs w:val="24"/>
        </w:rPr>
        <w:t>(MK, PK)</w:t>
      </w:r>
    </w:p>
    <w:p w14:paraId="61F0C419" w14:textId="77777777" w:rsidR="00F753C6" w:rsidRPr="008E78E7" w:rsidRDefault="00F753C6" w:rsidP="00F753C6">
      <w:pPr>
        <w:pStyle w:val="ListParagraph"/>
        <w:numPr>
          <w:ilvl w:val="2"/>
          <w:numId w:val="4"/>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Understand when invasive access is needed</w:t>
      </w:r>
    </w:p>
    <w:p w14:paraId="6C9FE27F" w14:textId="77777777" w:rsidR="00F753C6" w:rsidRPr="008E78E7" w:rsidRDefault="00F753C6" w:rsidP="00F753C6">
      <w:pPr>
        <w:pStyle w:val="ListParagraph"/>
        <w:numPr>
          <w:ilvl w:val="2"/>
          <w:numId w:val="4"/>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Manage fluids and blood products appropriately</w:t>
      </w:r>
    </w:p>
    <w:p w14:paraId="4CC12629" w14:textId="77777777" w:rsidR="00F753C6" w:rsidRPr="008E78E7" w:rsidRDefault="00F753C6" w:rsidP="00F753C6">
      <w:pPr>
        <w:pStyle w:val="ListParagraph"/>
        <w:numPr>
          <w:ilvl w:val="2"/>
          <w:numId w:val="4"/>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Manage electrolytes appropriately</w:t>
      </w:r>
    </w:p>
    <w:p w14:paraId="28E1CED5" w14:textId="2581140C" w:rsidR="00F753C6" w:rsidRPr="008E78E7" w:rsidRDefault="00F753C6" w:rsidP="00F753C6">
      <w:pPr>
        <w:pStyle w:val="ListParagraph"/>
        <w:numPr>
          <w:ilvl w:val="0"/>
          <w:numId w:val="4"/>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Comprehensive care of the solid organ transplant patient</w:t>
      </w:r>
      <w:r w:rsidR="00642479">
        <w:rPr>
          <w:rFonts w:ascii="Times New Roman" w:hAnsi="Times New Roman" w:cs="Times New Roman"/>
          <w:sz w:val="24"/>
          <w:szCs w:val="24"/>
        </w:rPr>
        <w:t xml:space="preserve"> (SBP, PK, MK, PBLI</w:t>
      </w:r>
      <w:r w:rsidR="009A191A">
        <w:rPr>
          <w:rFonts w:ascii="Times New Roman" w:hAnsi="Times New Roman" w:cs="Times New Roman"/>
          <w:sz w:val="24"/>
          <w:szCs w:val="24"/>
        </w:rPr>
        <w:t>, P</w:t>
      </w:r>
      <w:r w:rsidR="00642479">
        <w:rPr>
          <w:rFonts w:ascii="Times New Roman" w:hAnsi="Times New Roman" w:cs="Times New Roman"/>
          <w:sz w:val="24"/>
          <w:szCs w:val="24"/>
        </w:rPr>
        <w:t>)</w:t>
      </w:r>
    </w:p>
    <w:p w14:paraId="79C89658" w14:textId="77777777" w:rsidR="00F753C6" w:rsidRPr="008E78E7" w:rsidRDefault="00F753C6" w:rsidP="00F753C6">
      <w:pPr>
        <w:pStyle w:val="ListParagraph"/>
        <w:numPr>
          <w:ilvl w:val="2"/>
          <w:numId w:val="4"/>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Conduct preoperative assessment and optimize for OR</w:t>
      </w:r>
    </w:p>
    <w:p w14:paraId="1F3CAD6D" w14:textId="77777777" w:rsidR="00F753C6" w:rsidRPr="008E78E7" w:rsidRDefault="00F753C6" w:rsidP="00F753C6">
      <w:pPr>
        <w:pStyle w:val="ListParagraph"/>
        <w:numPr>
          <w:ilvl w:val="2"/>
          <w:numId w:val="4"/>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Place invasive lines</w:t>
      </w:r>
    </w:p>
    <w:p w14:paraId="75D5E105" w14:textId="77777777" w:rsidR="00F753C6" w:rsidRPr="008E78E7" w:rsidRDefault="00F753C6" w:rsidP="00F753C6">
      <w:pPr>
        <w:pStyle w:val="ListParagraph"/>
        <w:numPr>
          <w:ilvl w:val="2"/>
          <w:numId w:val="4"/>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Maintain intraoperative stability</w:t>
      </w:r>
    </w:p>
    <w:p w14:paraId="29268663" w14:textId="77777777" w:rsidR="00F753C6" w:rsidRPr="008E78E7" w:rsidRDefault="00F753C6" w:rsidP="00F753C6">
      <w:pPr>
        <w:pStyle w:val="ListParagraph"/>
        <w:numPr>
          <w:ilvl w:val="2"/>
          <w:numId w:val="4"/>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Successfully transition to PICU care</w:t>
      </w:r>
      <w:r w:rsidRPr="008E78E7">
        <w:rPr>
          <w:rFonts w:ascii="Times New Roman" w:hAnsi="Times New Roman" w:cs="Times New Roman"/>
          <w:sz w:val="24"/>
          <w:szCs w:val="24"/>
        </w:rPr>
        <w:tab/>
      </w:r>
    </w:p>
    <w:p w14:paraId="45FE4A53" w14:textId="63EAD657" w:rsidR="00F753C6" w:rsidRPr="008E78E7" w:rsidRDefault="00F753C6" w:rsidP="00F753C6">
      <w:pPr>
        <w:pStyle w:val="ListParagraph"/>
        <w:numPr>
          <w:ilvl w:val="0"/>
          <w:numId w:val="4"/>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lastRenderedPageBreak/>
        <w:t>Use adjunctive techniques for analgesia, anesthesia</w:t>
      </w:r>
      <w:r w:rsidR="00642479">
        <w:rPr>
          <w:rFonts w:ascii="Times New Roman" w:hAnsi="Times New Roman" w:cs="Times New Roman"/>
          <w:sz w:val="24"/>
          <w:szCs w:val="24"/>
        </w:rPr>
        <w:t xml:space="preserve"> (PK, SBP</w:t>
      </w:r>
      <w:r w:rsidR="009A191A">
        <w:rPr>
          <w:rFonts w:ascii="Times New Roman" w:hAnsi="Times New Roman" w:cs="Times New Roman"/>
          <w:sz w:val="24"/>
          <w:szCs w:val="24"/>
        </w:rPr>
        <w:t>, P</w:t>
      </w:r>
      <w:r w:rsidR="00642479">
        <w:rPr>
          <w:rFonts w:ascii="Times New Roman" w:hAnsi="Times New Roman" w:cs="Times New Roman"/>
          <w:sz w:val="24"/>
          <w:szCs w:val="24"/>
        </w:rPr>
        <w:t>)</w:t>
      </w:r>
      <w:r w:rsidRPr="008E78E7">
        <w:rPr>
          <w:rFonts w:ascii="Times New Roman" w:hAnsi="Times New Roman" w:cs="Times New Roman"/>
          <w:sz w:val="24"/>
          <w:szCs w:val="24"/>
        </w:rPr>
        <w:tab/>
      </w:r>
    </w:p>
    <w:p w14:paraId="47761B22" w14:textId="77777777" w:rsidR="00F753C6" w:rsidRPr="008E78E7" w:rsidRDefault="00F753C6" w:rsidP="00F753C6">
      <w:pPr>
        <w:pStyle w:val="ListParagraph"/>
        <w:numPr>
          <w:ilvl w:val="2"/>
          <w:numId w:val="4"/>
        </w:num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Place epidural or perform regional anesthesia in the anesthetized child</w:t>
      </w:r>
      <w:r w:rsidRPr="008E78E7">
        <w:rPr>
          <w:rFonts w:ascii="Times New Roman" w:hAnsi="Times New Roman" w:cs="Times New Roman"/>
          <w:sz w:val="24"/>
          <w:szCs w:val="24"/>
        </w:rPr>
        <w:tab/>
      </w:r>
    </w:p>
    <w:p w14:paraId="18FBBE0C" w14:textId="77777777" w:rsidR="00F753C6" w:rsidRPr="008E78E7" w:rsidRDefault="00F753C6" w:rsidP="00E14E06">
      <w:pPr>
        <w:spacing w:after="0" w:line="240" w:lineRule="auto"/>
        <w:rPr>
          <w:rFonts w:ascii="Times New Roman" w:hAnsi="Times New Roman" w:cs="Times New Roman"/>
          <w:sz w:val="24"/>
          <w:szCs w:val="24"/>
        </w:rPr>
      </w:pPr>
      <w:r w:rsidRPr="008E78E7">
        <w:rPr>
          <w:rFonts w:ascii="Times New Roman" w:hAnsi="Times New Roman" w:cs="Times New Roman"/>
          <w:sz w:val="24"/>
          <w:szCs w:val="24"/>
        </w:rPr>
        <w:t> </w:t>
      </w:r>
    </w:p>
    <w:p w14:paraId="20FCBE85" w14:textId="10339C86" w:rsidR="00D570C3" w:rsidRDefault="00D570C3" w:rsidP="00E14E06">
      <w:pPr>
        <w:spacing w:after="0" w:line="240" w:lineRule="auto"/>
        <w:rPr>
          <w:rFonts w:ascii="Times New Roman" w:hAnsi="Times New Roman" w:cs="Times New Roman"/>
          <w:sz w:val="24"/>
          <w:szCs w:val="24"/>
        </w:rPr>
      </w:pPr>
    </w:p>
    <w:p w14:paraId="1B25C385" w14:textId="77777777" w:rsidR="00E14E06" w:rsidRPr="00461EB8" w:rsidRDefault="00E14E06" w:rsidP="00E14E06">
      <w:pPr>
        <w:spacing w:after="0" w:line="240" w:lineRule="auto"/>
        <w:rPr>
          <w:rFonts w:ascii="Times New Roman" w:hAnsi="Times New Roman" w:cs="Times New Roman"/>
          <w:b/>
          <w:sz w:val="24"/>
          <w:szCs w:val="24"/>
        </w:rPr>
      </w:pPr>
      <w:r w:rsidRPr="00461EB8">
        <w:rPr>
          <w:rFonts w:ascii="Times New Roman" w:hAnsi="Times New Roman" w:cs="Times New Roman"/>
          <w:b/>
          <w:sz w:val="24"/>
          <w:szCs w:val="24"/>
        </w:rPr>
        <w:t>Educational Activities</w:t>
      </w:r>
    </w:p>
    <w:p w14:paraId="7C8035CD" w14:textId="77777777" w:rsidR="00E14E06" w:rsidRPr="00E14E06" w:rsidRDefault="00E14E06" w:rsidP="00837728">
      <w:pPr>
        <w:pStyle w:val="NormalWeb"/>
        <w:numPr>
          <w:ilvl w:val="0"/>
          <w:numId w:val="8"/>
        </w:numPr>
        <w:shd w:val="clear" w:color="auto" w:fill="FFFFFF"/>
        <w:spacing w:before="0" w:beforeAutospacing="0" w:after="0" w:afterAutospacing="0"/>
        <w:rPr>
          <w:color w:val="333333"/>
        </w:rPr>
      </w:pPr>
      <w:r w:rsidRPr="00E14E06">
        <w:rPr>
          <w:color w:val="333333"/>
        </w:rPr>
        <w:t>Intra-operative teaching and modeling by attend</w:t>
      </w:r>
      <w:r>
        <w:rPr>
          <w:color w:val="333333"/>
        </w:rPr>
        <w:t>ing anesthesiologist</w:t>
      </w:r>
    </w:p>
    <w:p w14:paraId="7DB1E5E1" w14:textId="2D7149C9" w:rsidR="00837728" w:rsidRDefault="00E14E06" w:rsidP="00837728">
      <w:pPr>
        <w:pStyle w:val="NormalWeb"/>
        <w:numPr>
          <w:ilvl w:val="0"/>
          <w:numId w:val="8"/>
        </w:numPr>
        <w:shd w:val="clear" w:color="auto" w:fill="FFFFFF"/>
        <w:spacing w:before="0" w:beforeAutospacing="0" w:after="0" w:afterAutospacing="0"/>
        <w:rPr>
          <w:color w:val="333333"/>
        </w:rPr>
      </w:pPr>
      <w:r>
        <w:rPr>
          <w:color w:val="333333"/>
        </w:rPr>
        <w:t xml:space="preserve">Weekly </w:t>
      </w:r>
      <w:r w:rsidR="004177F1">
        <w:rPr>
          <w:color w:val="333333"/>
        </w:rPr>
        <w:t xml:space="preserve">Wednesday AM </w:t>
      </w:r>
      <w:r>
        <w:rPr>
          <w:color w:val="333333"/>
        </w:rPr>
        <w:t>resident didactic series</w:t>
      </w:r>
      <w:r w:rsidR="00837728">
        <w:rPr>
          <w:color w:val="333333"/>
        </w:rPr>
        <w:t xml:space="preserve"> (6:30-7:00am, G344 Conference Room)</w:t>
      </w:r>
    </w:p>
    <w:p w14:paraId="1DB7090B" w14:textId="2B4ACEDA" w:rsidR="00837728" w:rsidRDefault="004177F1" w:rsidP="00837728">
      <w:pPr>
        <w:pStyle w:val="NormalWeb"/>
        <w:numPr>
          <w:ilvl w:val="0"/>
          <w:numId w:val="8"/>
        </w:numPr>
        <w:shd w:val="clear" w:color="auto" w:fill="FFFFFF"/>
        <w:spacing w:before="0" w:beforeAutospacing="0" w:after="0" w:afterAutospacing="0"/>
        <w:rPr>
          <w:color w:val="333333"/>
        </w:rPr>
      </w:pPr>
      <w:r>
        <w:rPr>
          <w:color w:val="333333"/>
        </w:rPr>
        <w:t xml:space="preserve">Monthly </w:t>
      </w:r>
      <w:r w:rsidR="00E14E06">
        <w:rPr>
          <w:color w:val="333333"/>
        </w:rPr>
        <w:t>Journal Club</w:t>
      </w:r>
      <w:r w:rsidR="00837728">
        <w:rPr>
          <w:color w:val="333333"/>
        </w:rPr>
        <w:t xml:space="preserve"> (6:30-7:00am, G344 Conference Room)</w:t>
      </w:r>
    </w:p>
    <w:p w14:paraId="1D8E947D" w14:textId="4E2CDBC5" w:rsidR="00837728" w:rsidRDefault="004177F1" w:rsidP="00837728">
      <w:pPr>
        <w:pStyle w:val="NormalWeb"/>
        <w:numPr>
          <w:ilvl w:val="0"/>
          <w:numId w:val="8"/>
        </w:numPr>
        <w:shd w:val="clear" w:color="auto" w:fill="FFFFFF"/>
        <w:spacing w:before="0" w:beforeAutospacing="0" w:after="0" w:afterAutospacing="0"/>
        <w:rPr>
          <w:color w:val="333333"/>
        </w:rPr>
      </w:pPr>
      <w:r>
        <w:rPr>
          <w:color w:val="333333"/>
        </w:rPr>
        <w:t xml:space="preserve">Monthly </w:t>
      </w:r>
      <w:r w:rsidR="00E14E06">
        <w:rPr>
          <w:color w:val="333333"/>
        </w:rPr>
        <w:t>Morbidity and Mortality</w:t>
      </w:r>
      <w:r w:rsidR="00837728">
        <w:rPr>
          <w:color w:val="333333"/>
        </w:rPr>
        <w:t xml:space="preserve"> (6:45-8:00am, </w:t>
      </w:r>
      <w:r w:rsidR="00837728">
        <w:t>LPCH West Board room)</w:t>
      </w:r>
    </w:p>
    <w:p w14:paraId="5D9D0596" w14:textId="4334C6A0" w:rsidR="00E14E06" w:rsidRPr="00E14E06" w:rsidRDefault="004177F1" w:rsidP="00837728">
      <w:pPr>
        <w:pStyle w:val="NormalWeb"/>
        <w:numPr>
          <w:ilvl w:val="0"/>
          <w:numId w:val="8"/>
        </w:numPr>
        <w:shd w:val="clear" w:color="auto" w:fill="FFFFFF"/>
        <w:spacing w:before="0" w:beforeAutospacing="0" w:after="0" w:afterAutospacing="0"/>
        <w:rPr>
          <w:color w:val="333333"/>
        </w:rPr>
      </w:pPr>
      <w:r>
        <w:rPr>
          <w:color w:val="333333"/>
        </w:rPr>
        <w:t xml:space="preserve">Department </w:t>
      </w:r>
      <w:r w:rsidR="00E14E06" w:rsidRPr="00E14E06">
        <w:rPr>
          <w:color w:val="333333"/>
        </w:rPr>
        <w:t>Grand Rounds</w:t>
      </w:r>
      <w:r w:rsidR="00837728">
        <w:rPr>
          <w:color w:val="333333"/>
        </w:rPr>
        <w:t xml:space="preserve"> (6:45am-8:00am, LKSC)</w:t>
      </w:r>
    </w:p>
    <w:p w14:paraId="6BEC3F1B" w14:textId="29D48527" w:rsidR="00E14E06" w:rsidRPr="00E14E06" w:rsidRDefault="00E14E06" w:rsidP="00837728">
      <w:pPr>
        <w:pStyle w:val="NormalWeb"/>
        <w:numPr>
          <w:ilvl w:val="0"/>
          <w:numId w:val="8"/>
        </w:numPr>
        <w:shd w:val="clear" w:color="auto" w:fill="FFFFFF"/>
        <w:spacing w:before="0" w:beforeAutospacing="0" w:after="0" w:afterAutospacing="0"/>
        <w:rPr>
          <w:color w:val="333333"/>
        </w:rPr>
      </w:pPr>
      <w:r>
        <w:rPr>
          <w:color w:val="333333"/>
        </w:rPr>
        <w:t>Review Stanford Pediatric Anesthesia Teaching Materials and</w:t>
      </w:r>
      <w:r w:rsidRPr="00E14E06">
        <w:rPr>
          <w:color w:val="333333"/>
        </w:rPr>
        <w:t xml:space="preserve"> Protocols pertinent to rotation </w:t>
      </w:r>
      <w:r w:rsidR="004177F1">
        <w:rPr>
          <w:color w:val="333333"/>
        </w:rPr>
        <w:t>(can be found on the division website, link provided below)</w:t>
      </w:r>
    </w:p>
    <w:p w14:paraId="613DD310" w14:textId="77777777" w:rsidR="00E14E06" w:rsidRDefault="00E14E06" w:rsidP="00E14E06">
      <w:pPr>
        <w:spacing w:after="0" w:line="240" w:lineRule="auto"/>
        <w:rPr>
          <w:rFonts w:ascii="Times New Roman" w:hAnsi="Times New Roman" w:cs="Times New Roman"/>
          <w:sz w:val="24"/>
          <w:szCs w:val="24"/>
        </w:rPr>
      </w:pPr>
    </w:p>
    <w:p w14:paraId="1BD6E827" w14:textId="77777777" w:rsidR="00E14E06" w:rsidRDefault="00E14E06" w:rsidP="00E14E06">
      <w:pPr>
        <w:spacing w:after="0" w:line="240" w:lineRule="auto"/>
        <w:rPr>
          <w:rFonts w:ascii="Times New Roman" w:hAnsi="Times New Roman" w:cs="Times New Roman"/>
          <w:sz w:val="24"/>
          <w:szCs w:val="24"/>
        </w:rPr>
      </w:pPr>
    </w:p>
    <w:p w14:paraId="1E94E3C1" w14:textId="77777777" w:rsidR="00E14E06" w:rsidRPr="00461EB8" w:rsidRDefault="00E14E06" w:rsidP="00E14E06">
      <w:pPr>
        <w:spacing w:after="0" w:line="240" w:lineRule="auto"/>
        <w:rPr>
          <w:rFonts w:ascii="Times New Roman" w:hAnsi="Times New Roman" w:cs="Times New Roman"/>
          <w:b/>
          <w:sz w:val="24"/>
          <w:szCs w:val="24"/>
        </w:rPr>
      </w:pPr>
      <w:r w:rsidRPr="00461EB8">
        <w:rPr>
          <w:rFonts w:ascii="Times New Roman" w:hAnsi="Times New Roman" w:cs="Times New Roman"/>
          <w:b/>
          <w:sz w:val="24"/>
          <w:szCs w:val="24"/>
        </w:rPr>
        <w:t>Recommended Resources</w:t>
      </w:r>
    </w:p>
    <w:p w14:paraId="7210347D" w14:textId="39DA3C29" w:rsidR="004177F1" w:rsidRPr="00837728" w:rsidRDefault="00837728" w:rsidP="0083772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Pediatric Anesthesia </w:t>
      </w:r>
      <w:r w:rsidR="004177F1" w:rsidRPr="00837728">
        <w:rPr>
          <w:rFonts w:ascii="Times New Roman" w:hAnsi="Times New Roman" w:cs="Times New Roman"/>
          <w:sz w:val="24"/>
          <w:szCs w:val="24"/>
        </w:rPr>
        <w:t xml:space="preserve">Division website: </w:t>
      </w:r>
      <w:hyperlink r:id="rId9" w:history="1">
        <w:r w:rsidR="004177F1" w:rsidRPr="00837728">
          <w:rPr>
            <w:rStyle w:val="Hyperlink"/>
            <w:rFonts w:ascii="Times New Roman" w:hAnsi="Times New Roman" w:cs="Times New Roman"/>
            <w:sz w:val="24"/>
            <w:szCs w:val="24"/>
          </w:rPr>
          <w:t>http://med.stanford.edu/pedsanesthesia/education/teaching-materials.html</w:t>
        </w:r>
      </w:hyperlink>
    </w:p>
    <w:p w14:paraId="72BA8B14" w14:textId="77777777" w:rsidR="004177F1" w:rsidRPr="00837728" w:rsidRDefault="004177F1" w:rsidP="00837728">
      <w:pPr>
        <w:pStyle w:val="ListParagraph"/>
        <w:numPr>
          <w:ilvl w:val="0"/>
          <w:numId w:val="9"/>
        </w:numPr>
        <w:spacing w:after="0" w:line="240" w:lineRule="auto"/>
        <w:rPr>
          <w:rFonts w:ascii="Times New Roman" w:hAnsi="Times New Roman" w:cs="Times New Roman"/>
          <w:sz w:val="24"/>
          <w:szCs w:val="24"/>
        </w:rPr>
      </w:pPr>
      <w:r w:rsidRPr="00837728">
        <w:rPr>
          <w:rFonts w:ascii="Times New Roman" w:hAnsi="Times New Roman" w:cs="Times New Roman"/>
          <w:sz w:val="24"/>
          <w:szCs w:val="24"/>
        </w:rPr>
        <w:t>Smith's Anesthesia for Infants and Children, 9</w:t>
      </w:r>
      <w:r w:rsidRPr="00837728">
        <w:rPr>
          <w:rFonts w:ascii="Times New Roman" w:hAnsi="Times New Roman" w:cs="Times New Roman"/>
          <w:sz w:val="24"/>
          <w:szCs w:val="24"/>
          <w:vertAlign w:val="superscript"/>
        </w:rPr>
        <w:t>th</w:t>
      </w:r>
      <w:r w:rsidRPr="00837728">
        <w:rPr>
          <w:rFonts w:ascii="Times New Roman" w:hAnsi="Times New Roman" w:cs="Times New Roman"/>
          <w:sz w:val="24"/>
          <w:szCs w:val="24"/>
        </w:rPr>
        <w:t xml:space="preserve"> edition (2017), edited by Peter J Davis, </w:t>
      </w:r>
      <w:proofErr w:type="spellStart"/>
      <w:r w:rsidRPr="00837728">
        <w:rPr>
          <w:rFonts w:ascii="Times New Roman" w:hAnsi="Times New Roman" w:cs="Times New Roman"/>
          <w:sz w:val="24"/>
          <w:szCs w:val="24"/>
        </w:rPr>
        <w:t>Frankyln</w:t>
      </w:r>
      <w:proofErr w:type="spellEnd"/>
      <w:r w:rsidRPr="00837728">
        <w:rPr>
          <w:rFonts w:ascii="Times New Roman" w:hAnsi="Times New Roman" w:cs="Times New Roman"/>
          <w:sz w:val="24"/>
          <w:szCs w:val="24"/>
        </w:rPr>
        <w:t xml:space="preserve"> P </w:t>
      </w:r>
      <w:proofErr w:type="spellStart"/>
      <w:r w:rsidRPr="00837728">
        <w:rPr>
          <w:rFonts w:ascii="Times New Roman" w:hAnsi="Times New Roman" w:cs="Times New Roman"/>
          <w:sz w:val="24"/>
          <w:szCs w:val="24"/>
        </w:rPr>
        <w:t>Cladis</w:t>
      </w:r>
      <w:proofErr w:type="spellEnd"/>
      <w:r w:rsidRPr="00837728">
        <w:rPr>
          <w:rFonts w:ascii="Times New Roman" w:hAnsi="Times New Roman" w:cs="Times New Roman"/>
          <w:sz w:val="24"/>
          <w:szCs w:val="24"/>
        </w:rPr>
        <w:t>. Electronic edition available via Lane Library</w:t>
      </w:r>
    </w:p>
    <w:p w14:paraId="79767F37" w14:textId="77777777" w:rsidR="004177F1" w:rsidRPr="00837728" w:rsidRDefault="004177F1" w:rsidP="00837728">
      <w:pPr>
        <w:pStyle w:val="ListParagraph"/>
        <w:numPr>
          <w:ilvl w:val="0"/>
          <w:numId w:val="9"/>
        </w:numPr>
        <w:spacing w:after="0" w:line="240" w:lineRule="auto"/>
        <w:rPr>
          <w:rFonts w:ascii="Times New Roman" w:hAnsi="Times New Roman" w:cs="Times New Roman"/>
          <w:sz w:val="24"/>
          <w:szCs w:val="24"/>
        </w:rPr>
      </w:pPr>
      <w:r w:rsidRPr="00837728">
        <w:rPr>
          <w:rFonts w:ascii="Times New Roman" w:hAnsi="Times New Roman" w:cs="Times New Roman"/>
          <w:sz w:val="24"/>
          <w:szCs w:val="24"/>
        </w:rPr>
        <w:t>A Practice of Anesthesia for Infants and Children, 6</w:t>
      </w:r>
      <w:r w:rsidRPr="00837728">
        <w:rPr>
          <w:rFonts w:ascii="Times New Roman" w:hAnsi="Times New Roman" w:cs="Times New Roman"/>
          <w:sz w:val="24"/>
          <w:szCs w:val="24"/>
          <w:vertAlign w:val="superscript"/>
        </w:rPr>
        <w:t>th</w:t>
      </w:r>
      <w:r w:rsidRPr="00837728">
        <w:rPr>
          <w:rFonts w:ascii="Times New Roman" w:hAnsi="Times New Roman" w:cs="Times New Roman"/>
          <w:sz w:val="24"/>
          <w:szCs w:val="24"/>
        </w:rPr>
        <w:t xml:space="preserve"> edition (2019), edited by Charles Cote, Jerrold </w:t>
      </w:r>
      <w:proofErr w:type="spellStart"/>
      <w:r w:rsidRPr="00837728">
        <w:rPr>
          <w:rFonts w:ascii="Times New Roman" w:hAnsi="Times New Roman" w:cs="Times New Roman"/>
          <w:sz w:val="24"/>
          <w:szCs w:val="24"/>
        </w:rPr>
        <w:t>Lerman</w:t>
      </w:r>
      <w:proofErr w:type="spellEnd"/>
      <w:r w:rsidRPr="00837728">
        <w:rPr>
          <w:rFonts w:ascii="Times New Roman" w:hAnsi="Times New Roman" w:cs="Times New Roman"/>
          <w:sz w:val="24"/>
          <w:szCs w:val="24"/>
        </w:rPr>
        <w:t xml:space="preserve"> and Brian J Anderson. Electronic edition available via Lane Library</w:t>
      </w:r>
    </w:p>
    <w:p w14:paraId="51FB520C" w14:textId="77777777" w:rsidR="004177F1" w:rsidRPr="00837728" w:rsidRDefault="004177F1" w:rsidP="00837728">
      <w:pPr>
        <w:pStyle w:val="ListParagraph"/>
        <w:numPr>
          <w:ilvl w:val="0"/>
          <w:numId w:val="9"/>
        </w:numPr>
        <w:spacing w:after="0" w:line="240" w:lineRule="auto"/>
        <w:rPr>
          <w:rFonts w:ascii="Times New Roman" w:hAnsi="Times New Roman" w:cs="Times New Roman"/>
          <w:sz w:val="24"/>
          <w:szCs w:val="24"/>
        </w:rPr>
      </w:pPr>
      <w:r w:rsidRPr="00837728">
        <w:rPr>
          <w:rFonts w:ascii="Times New Roman" w:hAnsi="Times New Roman" w:cs="Times New Roman"/>
          <w:sz w:val="24"/>
          <w:szCs w:val="24"/>
        </w:rPr>
        <w:t>Anesthesia for Genetic, Metabolic, and Dysmorphic Syndromes of Childhood, 3</w:t>
      </w:r>
      <w:r w:rsidRPr="00837728">
        <w:rPr>
          <w:rFonts w:ascii="Times New Roman" w:hAnsi="Times New Roman" w:cs="Times New Roman"/>
          <w:sz w:val="24"/>
          <w:szCs w:val="24"/>
          <w:vertAlign w:val="superscript"/>
        </w:rPr>
        <w:t>rd</w:t>
      </w:r>
      <w:r w:rsidRPr="00837728">
        <w:rPr>
          <w:rFonts w:ascii="Times New Roman" w:hAnsi="Times New Roman" w:cs="Times New Roman"/>
          <w:sz w:val="24"/>
          <w:szCs w:val="24"/>
        </w:rPr>
        <w:t xml:space="preserve"> edition (2015), edited </w:t>
      </w:r>
      <w:r w:rsidRPr="00837728">
        <w:rPr>
          <w:rStyle w:val="ptbrand"/>
          <w:rFonts w:ascii="Times New Roman" w:hAnsi="Times New Roman" w:cs="Times New Roman"/>
          <w:sz w:val="24"/>
          <w:szCs w:val="24"/>
        </w:rPr>
        <w:t>by Victor C. Baum and Jennifer E. O'Flaherty. Electronic edition available via Lane Library</w:t>
      </w:r>
    </w:p>
    <w:p w14:paraId="166BFF9D" w14:textId="5308F9E9" w:rsidR="00461EB8" w:rsidRPr="00837728" w:rsidRDefault="004177F1" w:rsidP="00837728">
      <w:pPr>
        <w:pStyle w:val="ListParagraph"/>
        <w:numPr>
          <w:ilvl w:val="0"/>
          <w:numId w:val="9"/>
        </w:numPr>
        <w:spacing w:after="0" w:line="240" w:lineRule="auto"/>
        <w:rPr>
          <w:rFonts w:ascii="Times New Roman" w:hAnsi="Times New Roman" w:cs="Times New Roman"/>
          <w:sz w:val="24"/>
          <w:szCs w:val="24"/>
        </w:rPr>
      </w:pPr>
      <w:r w:rsidRPr="00837728">
        <w:rPr>
          <w:rFonts w:ascii="Times New Roman" w:hAnsi="Times New Roman" w:cs="Times New Roman"/>
          <w:sz w:val="24"/>
          <w:szCs w:val="24"/>
        </w:rPr>
        <w:t>Anesthesiologist's Manual of Surgical Procedures, 5</w:t>
      </w:r>
      <w:r w:rsidRPr="00837728">
        <w:rPr>
          <w:rFonts w:ascii="Times New Roman" w:hAnsi="Times New Roman" w:cs="Times New Roman"/>
          <w:sz w:val="24"/>
          <w:szCs w:val="24"/>
          <w:vertAlign w:val="superscript"/>
        </w:rPr>
        <w:t>th</w:t>
      </w:r>
      <w:r w:rsidRPr="00837728">
        <w:rPr>
          <w:rFonts w:ascii="Times New Roman" w:hAnsi="Times New Roman" w:cs="Times New Roman"/>
          <w:sz w:val="24"/>
          <w:szCs w:val="24"/>
        </w:rPr>
        <w:t xml:space="preserve"> edition (2014), edited by Richard A Jaffe. </w:t>
      </w:r>
      <w:r w:rsidRPr="00837728">
        <w:rPr>
          <w:rStyle w:val="ptbrand"/>
          <w:rFonts w:ascii="Times New Roman" w:hAnsi="Times New Roman" w:cs="Times New Roman"/>
          <w:sz w:val="24"/>
          <w:szCs w:val="24"/>
        </w:rPr>
        <w:t>Electronic ed</w:t>
      </w:r>
      <w:r w:rsidR="001D430F" w:rsidRPr="00837728">
        <w:rPr>
          <w:rStyle w:val="ptbrand"/>
          <w:rFonts w:ascii="Times New Roman" w:hAnsi="Times New Roman" w:cs="Times New Roman"/>
          <w:sz w:val="24"/>
          <w:szCs w:val="24"/>
        </w:rPr>
        <w:t>ition available via Lane Library</w:t>
      </w:r>
    </w:p>
    <w:p w14:paraId="4839ED19" w14:textId="77777777" w:rsidR="00461EB8" w:rsidRDefault="00461EB8" w:rsidP="00461EB8">
      <w:pPr>
        <w:spacing w:after="0" w:line="240" w:lineRule="auto"/>
        <w:rPr>
          <w:rFonts w:ascii="Times New Roman" w:hAnsi="Times New Roman" w:cs="Times New Roman"/>
          <w:sz w:val="24"/>
          <w:szCs w:val="24"/>
        </w:rPr>
      </w:pPr>
    </w:p>
    <w:p w14:paraId="7149A15C" w14:textId="65F93D1F" w:rsidR="00461EB8" w:rsidRDefault="001D430F" w:rsidP="00461E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r w:rsidR="00406F83">
        <w:rPr>
          <w:rFonts w:ascii="Times New Roman" w:hAnsi="Times New Roman" w:cs="Times New Roman"/>
          <w:sz w:val="24"/>
          <w:szCs w:val="24"/>
        </w:rPr>
        <w:t>look forward to working with you and hope that you enjoy your time on the pediatric anesthesia rotation!</w:t>
      </w:r>
      <w:r w:rsidRPr="001D430F">
        <w:rPr>
          <w:rFonts w:ascii="Times New Roman" w:hAnsi="Times New Roman" w:cs="Times New Roman"/>
          <w:sz w:val="24"/>
          <w:szCs w:val="24"/>
        </w:rPr>
        <w:t xml:space="preserve"> </w:t>
      </w:r>
      <w:r>
        <w:rPr>
          <w:rFonts w:ascii="Times New Roman" w:hAnsi="Times New Roman" w:cs="Times New Roman"/>
          <w:sz w:val="24"/>
          <w:szCs w:val="24"/>
        </w:rPr>
        <w:t xml:space="preserve">We find it to be a collaborative work environment where </w:t>
      </w:r>
      <w:r w:rsidR="00F1241E">
        <w:rPr>
          <w:rFonts w:ascii="Times New Roman" w:hAnsi="Times New Roman" w:cs="Times New Roman"/>
          <w:sz w:val="24"/>
          <w:szCs w:val="24"/>
        </w:rPr>
        <w:t>all</w:t>
      </w:r>
      <w:r>
        <w:rPr>
          <w:rFonts w:ascii="Times New Roman" w:hAnsi="Times New Roman" w:cs="Times New Roman"/>
          <w:sz w:val="24"/>
          <w:szCs w:val="24"/>
        </w:rPr>
        <w:t xml:space="preserve"> team member</w:t>
      </w:r>
      <w:r w:rsidR="00F1241E">
        <w:rPr>
          <w:rFonts w:ascii="Times New Roman" w:hAnsi="Times New Roman" w:cs="Times New Roman"/>
          <w:sz w:val="24"/>
          <w:szCs w:val="24"/>
        </w:rPr>
        <w:t>s work</w:t>
      </w:r>
      <w:r>
        <w:rPr>
          <w:rFonts w:ascii="Times New Roman" w:hAnsi="Times New Roman" w:cs="Times New Roman"/>
          <w:sz w:val="24"/>
          <w:szCs w:val="24"/>
        </w:rPr>
        <w:t xml:space="preserve"> together to provide optimal patient care. We hope you find it to be an educational and fun experience. Please contact us with any questions, concerns or comments regarding the rotation. </w:t>
      </w:r>
    </w:p>
    <w:p w14:paraId="30C038FD" w14:textId="77777777" w:rsidR="00406F83" w:rsidRDefault="00406F83" w:rsidP="00461EB8">
      <w:pPr>
        <w:spacing w:after="0" w:line="240" w:lineRule="auto"/>
        <w:rPr>
          <w:rFonts w:ascii="Times New Roman" w:hAnsi="Times New Roman" w:cs="Times New Roman"/>
          <w:sz w:val="24"/>
          <w:szCs w:val="24"/>
        </w:rPr>
      </w:pPr>
    </w:p>
    <w:p w14:paraId="59571168" w14:textId="77777777" w:rsidR="00406F83" w:rsidRDefault="00406F83" w:rsidP="00461EB8">
      <w:pPr>
        <w:spacing w:after="0" w:line="240" w:lineRule="auto"/>
        <w:rPr>
          <w:rFonts w:ascii="Times New Roman" w:hAnsi="Times New Roman" w:cs="Times New Roman"/>
          <w:sz w:val="24"/>
          <w:szCs w:val="24"/>
        </w:rPr>
      </w:pPr>
      <w:r>
        <w:rPr>
          <w:rFonts w:ascii="Times New Roman" w:hAnsi="Times New Roman" w:cs="Times New Roman"/>
          <w:sz w:val="24"/>
          <w:szCs w:val="24"/>
        </w:rPr>
        <w:t>Janice Y. 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C43B844" w14:textId="77777777" w:rsidR="00406F83" w:rsidRDefault="00406F83" w:rsidP="00461EB8">
      <w:pPr>
        <w:spacing w:after="0" w:line="240" w:lineRule="auto"/>
        <w:rPr>
          <w:rFonts w:ascii="Times New Roman" w:hAnsi="Times New Roman" w:cs="Times New Roman"/>
          <w:sz w:val="24"/>
          <w:szCs w:val="24"/>
        </w:rPr>
      </w:pPr>
      <w:r>
        <w:rPr>
          <w:rFonts w:ascii="Times New Roman" w:hAnsi="Times New Roman" w:cs="Times New Roman"/>
          <w:sz w:val="24"/>
          <w:szCs w:val="24"/>
        </w:rPr>
        <w:t>714-496-7117</w:t>
      </w:r>
    </w:p>
    <w:p w14:paraId="4D0101B6" w14:textId="77777777" w:rsidR="00406F83" w:rsidRDefault="008502A6" w:rsidP="00461EB8">
      <w:pPr>
        <w:spacing w:after="0" w:line="240" w:lineRule="auto"/>
        <w:rPr>
          <w:rFonts w:ascii="Times New Roman" w:hAnsi="Times New Roman" w:cs="Times New Roman"/>
          <w:sz w:val="24"/>
          <w:szCs w:val="24"/>
        </w:rPr>
      </w:pPr>
      <w:hyperlink r:id="rId10" w:history="1">
        <w:r w:rsidR="00406F83" w:rsidRPr="004C1CF1">
          <w:rPr>
            <w:rStyle w:val="Hyperlink"/>
            <w:rFonts w:ascii="Times New Roman" w:hAnsi="Times New Roman" w:cs="Times New Roman"/>
            <w:sz w:val="24"/>
            <w:szCs w:val="24"/>
          </w:rPr>
          <w:t>Janice.man@stanford.edu</w:t>
        </w:r>
      </w:hyperlink>
    </w:p>
    <w:p w14:paraId="3AAB8A72" w14:textId="77777777" w:rsidR="00406F83" w:rsidRDefault="00406F83" w:rsidP="00461EB8">
      <w:pPr>
        <w:spacing w:after="0" w:line="240" w:lineRule="auto"/>
        <w:rPr>
          <w:rFonts w:ascii="Times New Roman" w:hAnsi="Times New Roman" w:cs="Times New Roman"/>
          <w:sz w:val="24"/>
          <w:szCs w:val="24"/>
        </w:rPr>
      </w:pPr>
    </w:p>
    <w:p w14:paraId="61EAFD65" w14:textId="77777777" w:rsidR="00406F83" w:rsidRDefault="00406F83" w:rsidP="00461EB8">
      <w:pPr>
        <w:spacing w:after="0" w:line="240" w:lineRule="auto"/>
        <w:rPr>
          <w:rFonts w:ascii="Times New Roman" w:hAnsi="Times New Roman" w:cs="Times New Roman"/>
          <w:sz w:val="24"/>
          <w:szCs w:val="24"/>
        </w:rPr>
      </w:pPr>
      <w:r>
        <w:rPr>
          <w:rFonts w:ascii="Times New Roman" w:hAnsi="Times New Roman" w:cs="Times New Roman"/>
          <w:sz w:val="24"/>
          <w:szCs w:val="24"/>
        </w:rPr>
        <w:t>Tammy N. Wang</w:t>
      </w:r>
    </w:p>
    <w:p w14:paraId="0F07FE8F" w14:textId="77777777" w:rsidR="00406F83" w:rsidRPr="00406F83" w:rsidRDefault="00406F83" w:rsidP="00461EB8">
      <w:pPr>
        <w:spacing w:after="0" w:line="240" w:lineRule="auto"/>
        <w:rPr>
          <w:rFonts w:ascii="Times New Roman" w:hAnsi="Times New Roman" w:cs="Times New Roman"/>
          <w:sz w:val="24"/>
          <w:szCs w:val="24"/>
        </w:rPr>
      </w:pPr>
      <w:r>
        <w:rPr>
          <w:rFonts w:ascii="Times New Roman" w:hAnsi="Times New Roman" w:cs="Times New Roman"/>
          <w:sz w:val="24"/>
          <w:szCs w:val="24"/>
        </w:rPr>
        <w:t>(408) 401-</w:t>
      </w:r>
      <w:r w:rsidRPr="00406F83">
        <w:rPr>
          <w:rFonts w:ascii="Times New Roman" w:hAnsi="Times New Roman" w:cs="Times New Roman"/>
          <w:sz w:val="24"/>
          <w:szCs w:val="24"/>
        </w:rPr>
        <w:t>6145</w:t>
      </w:r>
    </w:p>
    <w:p w14:paraId="40BD78E2" w14:textId="536BE995" w:rsidR="00406F83" w:rsidRDefault="008502A6" w:rsidP="00461EB8">
      <w:pPr>
        <w:spacing w:after="0" w:line="240" w:lineRule="auto"/>
        <w:rPr>
          <w:rFonts w:ascii="Times New Roman" w:hAnsi="Times New Roman" w:cs="Times New Roman"/>
          <w:sz w:val="24"/>
          <w:szCs w:val="24"/>
        </w:rPr>
      </w:pPr>
      <w:hyperlink r:id="rId11" w:history="1">
        <w:r w:rsidR="004177F1">
          <w:rPr>
            <w:rStyle w:val="Hyperlink"/>
            <w:rFonts w:ascii="Times New Roman" w:hAnsi="Times New Roman" w:cs="Times New Roman"/>
            <w:sz w:val="24"/>
            <w:szCs w:val="24"/>
          </w:rPr>
          <w:t>tamwang</w:t>
        </w:r>
        <w:r w:rsidR="00406F83" w:rsidRPr="004C1CF1">
          <w:rPr>
            <w:rStyle w:val="Hyperlink"/>
            <w:rFonts w:ascii="Times New Roman" w:hAnsi="Times New Roman" w:cs="Times New Roman"/>
            <w:sz w:val="24"/>
            <w:szCs w:val="24"/>
          </w:rPr>
          <w:t>@stanford.edu</w:t>
        </w:r>
      </w:hyperlink>
    </w:p>
    <w:p w14:paraId="3FD35423" w14:textId="77777777" w:rsidR="00406F83" w:rsidRDefault="00406F83" w:rsidP="00461EB8">
      <w:pPr>
        <w:spacing w:after="0" w:line="240" w:lineRule="auto"/>
        <w:rPr>
          <w:rFonts w:ascii="Times New Roman" w:hAnsi="Times New Roman" w:cs="Times New Roman"/>
          <w:sz w:val="24"/>
          <w:szCs w:val="24"/>
        </w:rPr>
      </w:pPr>
    </w:p>
    <w:sectPr w:rsidR="00406F83" w:rsidSect="00837728">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BB504" w14:textId="77777777" w:rsidR="00C40E7F" w:rsidRDefault="00C40E7F" w:rsidP="00461EB8">
      <w:pPr>
        <w:spacing w:after="0" w:line="240" w:lineRule="auto"/>
      </w:pPr>
      <w:r>
        <w:separator/>
      </w:r>
    </w:p>
  </w:endnote>
  <w:endnote w:type="continuationSeparator" w:id="0">
    <w:p w14:paraId="5E71207F" w14:textId="77777777" w:rsidR="00C40E7F" w:rsidRDefault="00C40E7F" w:rsidP="0046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7C0CE" w14:textId="77777777" w:rsidR="00C40E7F" w:rsidRDefault="00C40E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B10F9" w14:textId="22B48F0A" w:rsidR="00C40E7F" w:rsidRDefault="00C40E7F">
    <w:pPr>
      <w:pStyle w:val="Footer"/>
    </w:pPr>
    <w:r>
      <w:rPr>
        <w:rFonts w:ascii="Times New Roman" w:hAnsi="Times New Roman" w:cs="Times New Roman"/>
        <w:sz w:val="20"/>
        <w:szCs w:val="20"/>
      </w:rPr>
      <w:t xml:space="preserve">Last updated: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"M/d/yy" </w:instrText>
    </w:r>
    <w:r>
      <w:rPr>
        <w:rFonts w:ascii="Times New Roman" w:hAnsi="Times New Roman" w:cs="Times New Roman"/>
        <w:sz w:val="20"/>
        <w:szCs w:val="20"/>
      </w:rPr>
      <w:fldChar w:fldCharType="separate"/>
    </w:r>
    <w:r w:rsidR="008502A6">
      <w:rPr>
        <w:rFonts w:ascii="Times New Roman" w:hAnsi="Times New Roman" w:cs="Times New Roman"/>
        <w:noProof/>
        <w:sz w:val="20"/>
        <w:szCs w:val="20"/>
      </w:rPr>
      <w:t>6/12/18</w:t>
    </w:r>
    <w:r>
      <w:rPr>
        <w:rFonts w:ascii="Times New Roman" w:hAnsi="Times New Roman" w:cs="Times New Roman"/>
        <w:sz w:val="20"/>
        <w:szCs w:val="20"/>
      </w:rPr>
      <w:fldChar w:fldCharType="end"/>
    </w:r>
  </w:p>
  <w:p w14:paraId="5FC70F20" w14:textId="77777777" w:rsidR="00C40E7F" w:rsidRDefault="00C40E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7FB46" w14:textId="77777777" w:rsidR="00C40E7F" w:rsidRDefault="00C40E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9796B" w14:textId="77777777" w:rsidR="00C40E7F" w:rsidRDefault="00C40E7F" w:rsidP="00461EB8">
      <w:pPr>
        <w:spacing w:after="0" w:line="240" w:lineRule="auto"/>
      </w:pPr>
      <w:r>
        <w:separator/>
      </w:r>
    </w:p>
  </w:footnote>
  <w:footnote w:type="continuationSeparator" w:id="0">
    <w:p w14:paraId="7698E83D" w14:textId="77777777" w:rsidR="00C40E7F" w:rsidRDefault="00C40E7F" w:rsidP="00461E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999DE" w14:textId="77777777" w:rsidR="00C40E7F" w:rsidRDefault="00C40E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FD552" w14:textId="77777777" w:rsidR="00C40E7F" w:rsidRDefault="00C40E7F">
    <w:pPr>
      <w:pStyle w:val="Header"/>
    </w:pPr>
    <w:r>
      <w:ptab w:relativeTo="margin" w:alignment="center" w:leader="none"/>
    </w:r>
    <w:r w:rsidRPr="003D5CE7">
      <w:rPr>
        <w:rFonts w:ascii="Times New Roman" w:hAnsi="Times New Roman" w:cs="Times New Roman"/>
        <w:noProof/>
        <w:sz w:val="24"/>
        <w:szCs w:val="24"/>
      </w:rPr>
      <w:drawing>
        <wp:inline distT="0" distB="0" distL="0" distR="0" wp14:anchorId="7B7319D5" wp14:editId="09B2F44C">
          <wp:extent cx="1724025"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CH logo.gif"/>
                  <pic:cNvPicPr/>
                </pic:nvPicPr>
                <pic:blipFill>
                  <a:blip r:embed="rId1">
                    <a:extLst>
                      <a:ext uri="{28A0092B-C50C-407E-A947-70E740481C1C}">
                        <a14:useLocalDpi xmlns:a14="http://schemas.microsoft.com/office/drawing/2010/main" val="0"/>
                      </a:ext>
                    </a:extLst>
                  </a:blip>
                  <a:stretch>
                    <a:fillRect/>
                  </a:stretch>
                </pic:blipFill>
                <pic:spPr>
                  <a:xfrm>
                    <a:off x="0" y="0"/>
                    <a:ext cx="1724025" cy="552450"/>
                  </a:xfrm>
                  <a:prstGeom prst="rect">
                    <a:avLst/>
                  </a:prstGeom>
                </pic:spPr>
              </pic:pic>
            </a:graphicData>
          </a:graphic>
        </wp:inline>
      </w:drawing>
    </w:r>
    <w:r>
      <w:ptab w:relativeTo="margin" w:alignment="right" w:leader="none"/>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42C26" w14:textId="77777777" w:rsidR="00C40E7F" w:rsidRDefault="00C40E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5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DB52DE"/>
    <w:multiLevelType w:val="hybridMultilevel"/>
    <w:tmpl w:val="A808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D3B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7080E1A"/>
    <w:multiLevelType w:val="hybridMultilevel"/>
    <w:tmpl w:val="3950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2642D"/>
    <w:multiLevelType w:val="multilevel"/>
    <w:tmpl w:val="DDCA37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71F6F92"/>
    <w:multiLevelType w:val="hybridMultilevel"/>
    <w:tmpl w:val="30021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9274C00"/>
    <w:multiLevelType w:val="hybridMultilevel"/>
    <w:tmpl w:val="C3A4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2E4BEF"/>
    <w:multiLevelType w:val="hybridMultilevel"/>
    <w:tmpl w:val="BF5C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3732B3"/>
    <w:multiLevelType w:val="multilevel"/>
    <w:tmpl w:val="DDCA37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56D511F"/>
    <w:multiLevelType w:val="multilevel"/>
    <w:tmpl w:val="DDCA37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ED6445A"/>
    <w:multiLevelType w:val="hybridMultilevel"/>
    <w:tmpl w:val="DCBE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32A24"/>
    <w:multiLevelType w:val="multilevel"/>
    <w:tmpl w:val="DDCA37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5"/>
  </w:num>
  <w:num w:numId="3">
    <w:abstractNumId w:val="4"/>
  </w:num>
  <w:num w:numId="4">
    <w:abstractNumId w:val="9"/>
  </w:num>
  <w:num w:numId="5">
    <w:abstractNumId w:val="8"/>
  </w:num>
  <w:num w:numId="6">
    <w:abstractNumId w:val="6"/>
  </w:num>
  <w:num w:numId="7">
    <w:abstractNumId w:val="1"/>
  </w:num>
  <w:num w:numId="8">
    <w:abstractNumId w:val="3"/>
  </w:num>
  <w:num w:numId="9">
    <w:abstractNumId w:val="7"/>
  </w:num>
  <w:num w:numId="10">
    <w:abstractNumId w:val="2"/>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C6"/>
    <w:rsid w:val="001D430F"/>
    <w:rsid w:val="002F64EF"/>
    <w:rsid w:val="00334087"/>
    <w:rsid w:val="00355B1F"/>
    <w:rsid w:val="003E4CA2"/>
    <w:rsid w:val="003F2850"/>
    <w:rsid w:val="00406F83"/>
    <w:rsid w:val="004177F1"/>
    <w:rsid w:val="00461EB8"/>
    <w:rsid w:val="00581D8D"/>
    <w:rsid w:val="00627DD4"/>
    <w:rsid w:val="00642479"/>
    <w:rsid w:val="00721CD7"/>
    <w:rsid w:val="00737988"/>
    <w:rsid w:val="0076237C"/>
    <w:rsid w:val="007671D8"/>
    <w:rsid w:val="00770658"/>
    <w:rsid w:val="007B1877"/>
    <w:rsid w:val="007C436C"/>
    <w:rsid w:val="00837728"/>
    <w:rsid w:val="008502A6"/>
    <w:rsid w:val="00891D7F"/>
    <w:rsid w:val="008E4990"/>
    <w:rsid w:val="008E78E7"/>
    <w:rsid w:val="0090725E"/>
    <w:rsid w:val="00925A3A"/>
    <w:rsid w:val="00982EBC"/>
    <w:rsid w:val="009A191A"/>
    <w:rsid w:val="00A50994"/>
    <w:rsid w:val="00AB1DA4"/>
    <w:rsid w:val="00AC1BCB"/>
    <w:rsid w:val="00AE15CB"/>
    <w:rsid w:val="00B151F5"/>
    <w:rsid w:val="00BA4745"/>
    <w:rsid w:val="00BD57B1"/>
    <w:rsid w:val="00C40E7F"/>
    <w:rsid w:val="00D570C3"/>
    <w:rsid w:val="00DA27D3"/>
    <w:rsid w:val="00E14E06"/>
    <w:rsid w:val="00E933D0"/>
    <w:rsid w:val="00F1241E"/>
    <w:rsid w:val="00F21D52"/>
    <w:rsid w:val="00F753C6"/>
    <w:rsid w:val="00F87C43"/>
    <w:rsid w:val="00F94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E0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C6"/>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F753C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3C6"/>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F753C6"/>
    <w:pPr>
      <w:ind w:left="720"/>
      <w:contextualSpacing/>
    </w:pPr>
  </w:style>
  <w:style w:type="character" w:styleId="Hyperlink">
    <w:name w:val="Hyperlink"/>
    <w:basedOn w:val="DefaultParagraphFont"/>
    <w:uiPriority w:val="99"/>
    <w:unhideWhenUsed/>
    <w:rsid w:val="00F753C6"/>
    <w:rPr>
      <w:color w:val="0563C1" w:themeColor="hyperlink"/>
      <w:u w:val="single"/>
    </w:rPr>
  </w:style>
  <w:style w:type="paragraph" w:customStyle="1" w:styleId="Default">
    <w:name w:val="Default"/>
    <w:rsid w:val="00F753C6"/>
    <w:pPr>
      <w:autoSpaceDE w:val="0"/>
      <w:autoSpaceDN w:val="0"/>
      <w:adjustRightInd w:val="0"/>
    </w:pPr>
    <w:rPr>
      <w:rFonts w:ascii="Times New Roman" w:eastAsiaTheme="minorEastAsia" w:hAnsi="Times New Roman" w:cs="Times New Roman"/>
      <w:color w:val="000000"/>
    </w:rPr>
  </w:style>
  <w:style w:type="paragraph" w:styleId="NormalWeb">
    <w:name w:val="Normal (Web)"/>
    <w:basedOn w:val="Normal"/>
    <w:uiPriority w:val="99"/>
    <w:semiHidden/>
    <w:unhideWhenUsed/>
    <w:rsid w:val="008E78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8E7"/>
    <w:rPr>
      <w:b/>
      <w:bCs/>
    </w:rPr>
  </w:style>
  <w:style w:type="character" w:styleId="Emphasis">
    <w:name w:val="Emphasis"/>
    <w:basedOn w:val="DefaultParagraphFont"/>
    <w:uiPriority w:val="20"/>
    <w:qFormat/>
    <w:rsid w:val="008E78E7"/>
    <w:rPr>
      <w:i/>
      <w:iCs/>
    </w:rPr>
  </w:style>
  <w:style w:type="character" w:customStyle="1" w:styleId="ptbrand">
    <w:name w:val="ptbrand"/>
    <w:basedOn w:val="DefaultParagraphFont"/>
    <w:rsid w:val="00E14E06"/>
  </w:style>
  <w:style w:type="character" w:customStyle="1" w:styleId="bindingandrelease">
    <w:name w:val="bindingandrelease"/>
    <w:basedOn w:val="DefaultParagraphFont"/>
    <w:rsid w:val="00E14E06"/>
  </w:style>
  <w:style w:type="paragraph" w:styleId="Header">
    <w:name w:val="header"/>
    <w:basedOn w:val="Normal"/>
    <w:link w:val="HeaderChar"/>
    <w:uiPriority w:val="99"/>
    <w:unhideWhenUsed/>
    <w:rsid w:val="00461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EB8"/>
    <w:rPr>
      <w:rFonts w:eastAsiaTheme="minorEastAsia"/>
      <w:sz w:val="22"/>
      <w:szCs w:val="22"/>
    </w:rPr>
  </w:style>
  <w:style w:type="paragraph" w:styleId="Footer">
    <w:name w:val="footer"/>
    <w:basedOn w:val="Normal"/>
    <w:link w:val="FooterChar"/>
    <w:uiPriority w:val="99"/>
    <w:unhideWhenUsed/>
    <w:rsid w:val="00461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EB8"/>
    <w:rPr>
      <w:rFonts w:eastAsiaTheme="minorEastAsia"/>
      <w:sz w:val="22"/>
      <w:szCs w:val="22"/>
    </w:rPr>
  </w:style>
  <w:style w:type="paragraph" w:styleId="FootnoteText">
    <w:name w:val="footnote text"/>
    <w:basedOn w:val="Normal"/>
    <w:link w:val="FootnoteTextChar"/>
    <w:uiPriority w:val="99"/>
    <w:semiHidden/>
    <w:unhideWhenUsed/>
    <w:rsid w:val="00461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EB8"/>
    <w:rPr>
      <w:rFonts w:eastAsiaTheme="minorEastAsia"/>
      <w:sz w:val="20"/>
      <w:szCs w:val="20"/>
    </w:rPr>
  </w:style>
  <w:style w:type="character" w:styleId="FootnoteReference">
    <w:name w:val="footnote reference"/>
    <w:basedOn w:val="DefaultParagraphFont"/>
    <w:uiPriority w:val="99"/>
    <w:semiHidden/>
    <w:unhideWhenUsed/>
    <w:rsid w:val="00461EB8"/>
    <w:rPr>
      <w:vertAlign w:val="superscript"/>
    </w:rPr>
  </w:style>
  <w:style w:type="character" w:customStyle="1" w:styleId="UnresolvedMention">
    <w:name w:val="Unresolved Mention"/>
    <w:basedOn w:val="DefaultParagraphFont"/>
    <w:uiPriority w:val="99"/>
    <w:rsid w:val="00461EB8"/>
    <w:rPr>
      <w:color w:val="808080"/>
      <w:shd w:val="clear" w:color="auto" w:fill="E6E6E6"/>
    </w:rPr>
  </w:style>
  <w:style w:type="paragraph" w:styleId="BalloonText">
    <w:name w:val="Balloon Text"/>
    <w:basedOn w:val="Normal"/>
    <w:link w:val="BalloonTextChar"/>
    <w:uiPriority w:val="99"/>
    <w:semiHidden/>
    <w:unhideWhenUsed/>
    <w:rsid w:val="00721CD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21CD7"/>
    <w:rPr>
      <w:rFonts w:ascii="Lucida Grande" w:eastAsiaTheme="minorEastAsia" w:hAnsi="Lucida Grande"/>
      <w:sz w:val="18"/>
      <w:szCs w:val="18"/>
    </w:rPr>
  </w:style>
  <w:style w:type="character" w:styleId="FollowedHyperlink">
    <w:name w:val="FollowedHyperlink"/>
    <w:basedOn w:val="DefaultParagraphFont"/>
    <w:uiPriority w:val="99"/>
    <w:semiHidden/>
    <w:unhideWhenUsed/>
    <w:rsid w:val="004177F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C6"/>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F753C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3C6"/>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F753C6"/>
    <w:pPr>
      <w:ind w:left="720"/>
      <w:contextualSpacing/>
    </w:pPr>
  </w:style>
  <w:style w:type="character" w:styleId="Hyperlink">
    <w:name w:val="Hyperlink"/>
    <w:basedOn w:val="DefaultParagraphFont"/>
    <w:uiPriority w:val="99"/>
    <w:unhideWhenUsed/>
    <w:rsid w:val="00F753C6"/>
    <w:rPr>
      <w:color w:val="0563C1" w:themeColor="hyperlink"/>
      <w:u w:val="single"/>
    </w:rPr>
  </w:style>
  <w:style w:type="paragraph" w:customStyle="1" w:styleId="Default">
    <w:name w:val="Default"/>
    <w:rsid w:val="00F753C6"/>
    <w:pPr>
      <w:autoSpaceDE w:val="0"/>
      <w:autoSpaceDN w:val="0"/>
      <w:adjustRightInd w:val="0"/>
    </w:pPr>
    <w:rPr>
      <w:rFonts w:ascii="Times New Roman" w:eastAsiaTheme="minorEastAsia" w:hAnsi="Times New Roman" w:cs="Times New Roman"/>
      <w:color w:val="000000"/>
    </w:rPr>
  </w:style>
  <w:style w:type="paragraph" w:styleId="NormalWeb">
    <w:name w:val="Normal (Web)"/>
    <w:basedOn w:val="Normal"/>
    <w:uiPriority w:val="99"/>
    <w:semiHidden/>
    <w:unhideWhenUsed/>
    <w:rsid w:val="008E78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8E7"/>
    <w:rPr>
      <w:b/>
      <w:bCs/>
    </w:rPr>
  </w:style>
  <w:style w:type="character" w:styleId="Emphasis">
    <w:name w:val="Emphasis"/>
    <w:basedOn w:val="DefaultParagraphFont"/>
    <w:uiPriority w:val="20"/>
    <w:qFormat/>
    <w:rsid w:val="008E78E7"/>
    <w:rPr>
      <w:i/>
      <w:iCs/>
    </w:rPr>
  </w:style>
  <w:style w:type="character" w:customStyle="1" w:styleId="ptbrand">
    <w:name w:val="ptbrand"/>
    <w:basedOn w:val="DefaultParagraphFont"/>
    <w:rsid w:val="00E14E06"/>
  </w:style>
  <w:style w:type="character" w:customStyle="1" w:styleId="bindingandrelease">
    <w:name w:val="bindingandrelease"/>
    <w:basedOn w:val="DefaultParagraphFont"/>
    <w:rsid w:val="00E14E06"/>
  </w:style>
  <w:style w:type="paragraph" w:styleId="Header">
    <w:name w:val="header"/>
    <w:basedOn w:val="Normal"/>
    <w:link w:val="HeaderChar"/>
    <w:uiPriority w:val="99"/>
    <w:unhideWhenUsed/>
    <w:rsid w:val="00461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EB8"/>
    <w:rPr>
      <w:rFonts w:eastAsiaTheme="minorEastAsia"/>
      <w:sz w:val="22"/>
      <w:szCs w:val="22"/>
    </w:rPr>
  </w:style>
  <w:style w:type="paragraph" w:styleId="Footer">
    <w:name w:val="footer"/>
    <w:basedOn w:val="Normal"/>
    <w:link w:val="FooterChar"/>
    <w:uiPriority w:val="99"/>
    <w:unhideWhenUsed/>
    <w:rsid w:val="00461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EB8"/>
    <w:rPr>
      <w:rFonts w:eastAsiaTheme="minorEastAsia"/>
      <w:sz w:val="22"/>
      <w:szCs w:val="22"/>
    </w:rPr>
  </w:style>
  <w:style w:type="paragraph" w:styleId="FootnoteText">
    <w:name w:val="footnote text"/>
    <w:basedOn w:val="Normal"/>
    <w:link w:val="FootnoteTextChar"/>
    <w:uiPriority w:val="99"/>
    <w:semiHidden/>
    <w:unhideWhenUsed/>
    <w:rsid w:val="00461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EB8"/>
    <w:rPr>
      <w:rFonts w:eastAsiaTheme="minorEastAsia"/>
      <w:sz w:val="20"/>
      <w:szCs w:val="20"/>
    </w:rPr>
  </w:style>
  <w:style w:type="character" w:styleId="FootnoteReference">
    <w:name w:val="footnote reference"/>
    <w:basedOn w:val="DefaultParagraphFont"/>
    <w:uiPriority w:val="99"/>
    <w:semiHidden/>
    <w:unhideWhenUsed/>
    <w:rsid w:val="00461EB8"/>
    <w:rPr>
      <w:vertAlign w:val="superscript"/>
    </w:rPr>
  </w:style>
  <w:style w:type="character" w:customStyle="1" w:styleId="UnresolvedMention">
    <w:name w:val="Unresolved Mention"/>
    <w:basedOn w:val="DefaultParagraphFont"/>
    <w:uiPriority w:val="99"/>
    <w:rsid w:val="00461EB8"/>
    <w:rPr>
      <w:color w:val="808080"/>
      <w:shd w:val="clear" w:color="auto" w:fill="E6E6E6"/>
    </w:rPr>
  </w:style>
  <w:style w:type="paragraph" w:styleId="BalloonText">
    <w:name w:val="Balloon Text"/>
    <w:basedOn w:val="Normal"/>
    <w:link w:val="BalloonTextChar"/>
    <w:uiPriority w:val="99"/>
    <w:semiHidden/>
    <w:unhideWhenUsed/>
    <w:rsid w:val="00721CD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21CD7"/>
    <w:rPr>
      <w:rFonts w:ascii="Lucida Grande" w:eastAsiaTheme="minorEastAsia" w:hAnsi="Lucida Grande"/>
      <w:sz w:val="18"/>
      <w:szCs w:val="18"/>
    </w:rPr>
  </w:style>
  <w:style w:type="character" w:styleId="FollowedHyperlink">
    <w:name w:val="FollowedHyperlink"/>
    <w:basedOn w:val="DefaultParagraphFont"/>
    <w:uiPriority w:val="99"/>
    <w:semiHidden/>
    <w:unhideWhenUsed/>
    <w:rsid w:val="00417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2808">
      <w:bodyDiv w:val="1"/>
      <w:marLeft w:val="0"/>
      <w:marRight w:val="0"/>
      <w:marTop w:val="0"/>
      <w:marBottom w:val="0"/>
      <w:divBdr>
        <w:top w:val="none" w:sz="0" w:space="0" w:color="auto"/>
        <w:left w:val="none" w:sz="0" w:space="0" w:color="auto"/>
        <w:bottom w:val="none" w:sz="0" w:space="0" w:color="auto"/>
        <w:right w:val="none" w:sz="0" w:space="0" w:color="auto"/>
      </w:divBdr>
    </w:div>
    <w:div w:id="239752493">
      <w:bodyDiv w:val="1"/>
      <w:marLeft w:val="0"/>
      <w:marRight w:val="0"/>
      <w:marTop w:val="0"/>
      <w:marBottom w:val="0"/>
      <w:divBdr>
        <w:top w:val="none" w:sz="0" w:space="0" w:color="auto"/>
        <w:left w:val="none" w:sz="0" w:space="0" w:color="auto"/>
        <w:bottom w:val="none" w:sz="0" w:space="0" w:color="auto"/>
        <w:right w:val="none" w:sz="0" w:space="0" w:color="auto"/>
      </w:divBdr>
    </w:div>
    <w:div w:id="1568569373">
      <w:bodyDiv w:val="1"/>
      <w:marLeft w:val="0"/>
      <w:marRight w:val="0"/>
      <w:marTop w:val="0"/>
      <w:marBottom w:val="0"/>
      <w:divBdr>
        <w:top w:val="none" w:sz="0" w:space="0" w:color="auto"/>
        <w:left w:val="none" w:sz="0" w:space="0" w:color="auto"/>
        <w:bottom w:val="none" w:sz="0" w:space="0" w:color="auto"/>
        <w:right w:val="none" w:sz="0" w:space="0" w:color="auto"/>
      </w:divBdr>
    </w:div>
    <w:div w:id="18874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amwanG@stanford.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ed.stanford.edu/pedsanesthesia/education/teaching-materials.html" TargetMode="External"/><Relationship Id="rId10" Type="http://schemas.openxmlformats.org/officeDocument/2006/relationships/hyperlink" Target="mailto:Janice.man@stanford.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20D5-5B5B-BF4C-AADE-33ADD317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1937</Words>
  <Characters>11044</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Man</dc:creator>
  <cp:keywords/>
  <dc:description/>
  <cp:lastModifiedBy>tamw</cp:lastModifiedBy>
  <cp:revision>9</cp:revision>
  <dcterms:created xsi:type="dcterms:W3CDTF">2018-06-06T17:30:00Z</dcterms:created>
  <dcterms:modified xsi:type="dcterms:W3CDTF">2018-06-13T04:57:00Z</dcterms:modified>
</cp:coreProperties>
</file>